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C2C08" w14:textId="2227CFB1" w:rsidR="00271F2D" w:rsidRPr="00E90ADF" w:rsidRDefault="00271F2D" w:rsidP="00002196">
      <w:pPr>
        <w:spacing w:after="0" w:line="360" w:lineRule="auto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</w:p>
    <w:p w14:paraId="67020153" w14:textId="77777777" w:rsidR="00A73639" w:rsidRPr="00FE6AB4" w:rsidRDefault="00A73639" w:rsidP="00FE6AB4">
      <w:pPr>
        <w:spacing w:after="0" w:line="360" w:lineRule="auto"/>
        <w:jc w:val="right"/>
        <w:rPr>
          <w:rFonts w:ascii="Tahoma" w:hAnsi="Tahoma" w:cs="Tahoma"/>
          <w:i/>
          <w:sz w:val="10"/>
          <w:szCs w:val="10"/>
        </w:rPr>
      </w:pPr>
    </w:p>
    <w:p w14:paraId="52F9C5DC" w14:textId="77777777" w:rsidR="00473DDC" w:rsidRPr="00BA1C74" w:rsidRDefault="00473DDC" w:rsidP="00473DDC">
      <w:pPr>
        <w:spacing w:after="0" w:line="276" w:lineRule="auto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3</w:t>
      </w:r>
      <w:r w:rsidRPr="00BA1C74">
        <w:rPr>
          <w:rFonts w:ascii="Arial" w:hAnsi="Arial" w:cs="Arial"/>
          <w:i/>
        </w:rPr>
        <w:t xml:space="preserve"> do Regulaminu Naboru i Uczestnictwa w Projekcie: </w:t>
      </w:r>
    </w:p>
    <w:p w14:paraId="53287AAA" w14:textId="77777777" w:rsidR="00473DDC" w:rsidRPr="00BA1C74" w:rsidRDefault="00473DDC" w:rsidP="00473DDC">
      <w:pPr>
        <w:spacing w:after="0" w:line="276" w:lineRule="auto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  <w:lang w:eastAsia="ar-SA"/>
        </w:rPr>
        <w:t>„</w:t>
      </w:r>
      <w:bookmarkStart w:id="0" w:name="_Hlk210838447"/>
      <w:r w:rsidR="00AA34A5" w:rsidRPr="00390910">
        <w:rPr>
          <w:rFonts w:ascii="Arial" w:hAnsi="Arial" w:cs="Arial"/>
          <w:b/>
          <w:sz w:val="28"/>
          <w:szCs w:val="28"/>
        </w:rPr>
        <w:t xml:space="preserve">Wsparcie edukacji szkolnej w Zespole Szkolno-Przedszkolnym </w:t>
      </w:r>
      <w:r w:rsidR="00AA34A5">
        <w:rPr>
          <w:rFonts w:ascii="Arial" w:hAnsi="Arial" w:cs="Arial"/>
          <w:b/>
          <w:sz w:val="28"/>
          <w:szCs w:val="28"/>
        </w:rPr>
        <w:br/>
      </w:r>
      <w:r w:rsidR="00AA34A5" w:rsidRPr="00390910">
        <w:rPr>
          <w:rFonts w:ascii="Arial" w:hAnsi="Arial" w:cs="Arial"/>
          <w:b/>
          <w:sz w:val="28"/>
          <w:szCs w:val="28"/>
        </w:rPr>
        <w:t>w Siennej</w:t>
      </w:r>
      <w:bookmarkEnd w:id="0"/>
      <w:r w:rsidRPr="00BA1C74">
        <w:rPr>
          <w:rFonts w:ascii="Arial" w:hAnsi="Arial" w:cs="Arial"/>
          <w:i/>
        </w:rPr>
        <w:t xml:space="preserve">” </w:t>
      </w:r>
    </w:p>
    <w:p w14:paraId="52F69B42" w14:textId="77777777" w:rsidR="00A73639" w:rsidRPr="00E90ADF" w:rsidRDefault="00A73639" w:rsidP="00FE6AB4">
      <w:pPr>
        <w:spacing w:after="0" w:line="360" w:lineRule="auto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</w:p>
    <w:p w14:paraId="59AF0219" w14:textId="77777777" w:rsidR="00271F2D" w:rsidRPr="00E90ADF" w:rsidRDefault="00271F2D" w:rsidP="00FE6AB4">
      <w:pPr>
        <w:spacing w:after="0" w:line="360" w:lineRule="auto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Formularz klauzuli informacyjnej:</w:t>
      </w:r>
    </w:p>
    <w:p w14:paraId="29F07218" w14:textId="77777777" w:rsidR="007C3698" w:rsidRPr="00E90ADF" w:rsidRDefault="007C3698" w:rsidP="00FE6AB4">
      <w:pPr>
        <w:spacing w:after="0" w:line="360" w:lineRule="auto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Informacje dotyczące przetwarzania danych osobowych dla </w:t>
      </w:r>
      <w:r w:rsidR="00F149A0" w:rsidRPr="00E90AD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uczestnikó</w:t>
      </w:r>
      <w:r w:rsidR="00F3117D" w:rsidRPr="00E90AD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w</w:t>
      </w:r>
      <w:r w:rsidR="00F149A0" w:rsidRPr="00E90AD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projekt</w:t>
      </w:r>
      <w:r w:rsidR="00F3117D" w:rsidRPr="00E90AD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u pn.: „</w:t>
      </w:r>
      <w:r w:rsidR="00AA34A5" w:rsidRPr="00390910">
        <w:rPr>
          <w:rFonts w:ascii="Arial" w:hAnsi="Arial" w:cs="Arial"/>
          <w:b/>
          <w:sz w:val="28"/>
          <w:szCs w:val="28"/>
        </w:rPr>
        <w:t xml:space="preserve">Wsparcie edukacji szkolnej w Zespole Szkolno-Przedszkolnym </w:t>
      </w:r>
      <w:r w:rsidR="00AA34A5">
        <w:rPr>
          <w:rFonts w:ascii="Arial" w:hAnsi="Arial" w:cs="Arial"/>
          <w:b/>
          <w:sz w:val="28"/>
          <w:szCs w:val="28"/>
        </w:rPr>
        <w:br/>
      </w:r>
      <w:r w:rsidR="00AA34A5" w:rsidRPr="00390910">
        <w:rPr>
          <w:rFonts w:ascii="Arial" w:hAnsi="Arial" w:cs="Arial"/>
          <w:b/>
          <w:sz w:val="28"/>
          <w:szCs w:val="28"/>
        </w:rPr>
        <w:t>w Siennej</w:t>
      </w:r>
      <w:r w:rsidR="00F3117D" w:rsidRPr="00E90AD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”</w:t>
      </w:r>
    </w:p>
    <w:p w14:paraId="0855C39C" w14:textId="77777777" w:rsidR="00887A8D" w:rsidRPr="00E90ADF" w:rsidRDefault="00887A8D" w:rsidP="00FE6AB4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5D3DF6AF" w14:textId="77777777" w:rsidR="00E90ADF" w:rsidRPr="00E90ADF" w:rsidRDefault="001575E6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4D2E0E">
        <w:rPr>
          <w:rFonts w:ascii="Tahoma" w:hAnsi="Tahoma" w:cs="Tahoma"/>
          <w:sz w:val="24"/>
          <w:szCs w:val="24"/>
        </w:rPr>
        <w:t>Zgodnie z art. 13 ust. 1 i ust. 2 oraz art. 14 ust. 1 i ust. 2 Rozporządzenia UE nr 2016/679 o ochronie danych osobowych ("RODO") informujemy, że:</w:t>
      </w:r>
    </w:p>
    <w:p w14:paraId="2D2D8E90" w14:textId="77777777" w:rsidR="00E90ADF" w:rsidRPr="00E90ADF" w:rsidRDefault="00E90ADF" w:rsidP="00FE6AB4">
      <w:pPr>
        <w:spacing w:after="0" w:line="360" w:lineRule="auto"/>
        <w:outlineLvl w:val="2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Administrator danych</w:t>
      </w:r>
    </w:p>
    <w:p w14:paraId="47C2EEDF" w14:textId="77777777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Administratorem danych osobowych jest Zarząd Województwa Śląskiego pełniący rolę Instytucji Zarządzającej programu Fundusze Europejskie dla Śląskiego 2021-2027 (IZ FE SL).</w:t>
      </w:r>
    </w:p>
    <w:p w14:paraId="1C52C292" w14:textId="77777777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Dane osobowe przetwarzane są w Urzędzie Marszałkowskim Województwa Śląskiego.</w:t>
      </w:r>
    </w:p>
    <w:p w14:paraId="2DFF218C" w14:textId="77777777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Siedziba administratora znajduje się w Katowicach przy ul. Ligonia 46, tel. +48 (32) 20 78 888 (centrala), e-mail: </w:t>
      </w:r>
      <w:hyperlink r:id="rId11" w:history="1">
        <w:r w:rsidRPr="00E90ADF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pl-PL"/>
          </w:rPr>
          <w:t>kancelaria@slaskie.pl</w:t>
        </w:r>
      </w:hyperlink>
    </w:p>
    <w:p w14:paraId="2FB6CEC7" w14:textId="77777777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 xml:space="preserve">Informacje dotyczące kontaktu w formie elektronicznej znajdują się na stronie </w:t>
      </w:r>
      <w:hyperlink r:id="rId12">
        <w:r w:rsidRPr="00E90ADF">
          <w:rPr>
            <w:rStyle w:val="Hipercze"/>
            <w:rFonts w:ascii="Tahoma" w:hAnsi="Tahoma" w:cs="Tahoma"/>
            <w:sz w:val="24"/>
            <w:szCs w:val="24"/>
          </w:rPr>
          <w:t>https://bip.slaskie.pl/</w:t>
        </w:r>
      </w:hyperlink>
    </w:p>
    <w:p w14:paraId="132776BF" w14:textId="77777777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6C0337AE" w14:textId="77777777" w:rsidR="00E90ADF" w:rsidRPr="00E90ADF" w:rsidRDefault="00E90ADF" w:rsidP="00FE6AB4">
      <w:pPr>
        <w:spacing w:after="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Inspektor </w:t>
      </w:r>
      <w:proofErr w:type="spellStart"/>
      <w:r w:rsidRPr="00E90ADF">
        <w:rPr>
          <w:rFonts w:ascii="Tahoma" w:eastAsia="Times New Roman" w:hAnsi="Tahoma" w:cs="Tahoma"/>
          <w:b/>
          <w:sz w:val="24"/>
          <w:szCs w:val="24"/>
          <w:lang w:eastAsia="pl-PL"/>
        </w:rPr>
        <w:t>ochronydanych</w:t>
      </w:r>
      <w:proofErr w:type="spellEnd"/>
      <w:r w:rsidRPr="00E90ADF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osobowych</w:t>
      </w:r>
    </w:p>
    <w:p w14:paraId="527BF430" w14:textId="77777777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Został wyznaczony inspektor ochrony danych.</w:t>
      </w:r>
    </w:p>
    <w:p w14:paraId="7853B784" w14:textId="77777777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Adres e-mail do kontaktu z inspektorem: </w:t>
      </w:r>
      <w:hyperlink r:id="rId13" w:history="1">
        <w:r w:rsidRPr="00E90ADF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pl-PL"/>
          </w:rPr>
          <w:t>daneosobowe@slaskie.pl</w:t>
        </w:r>
      </w:hyperlink>
      <w:r w:rsidRPr="00E90ADF">
        <w:rPr>
          <w:rFonts w:ascii="Tahoma" w:eastAsia="Times New Roman" w:hAnsi="Tahoma" w:cs="Tahoma"/>
          <w:sz w:val="24"/>
          <w:szCs w:val="24"/>
          <w:lang w:eastAsia="pl-PL"/>
        </w:rPr>
        <w:t>. Pozostałe formy kontaktu są możliwe przy pomocy adresów podanych powyżej.</w:t>
      </w:r>
    </w:p>
    <w:p w14:paraId="3EB43A3D" w14:textId="77777777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Aktualne dane teleadresowe inspektora, w tym numer telefonu znajdują się w </w:t>
      </w:r>
      <w:hyperlink r:id="rId14" w:tooltip="w książce teleadresowej" w:history="1">
        <w:r w:rsidRPr="00E90ADF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pl-PL"/>
          </w:rPr>
          <w:t>książce teleadresowej</w:t>
        </w:r>
      </w:hyperlink>
      <w:r w:rsidRPr="00E90ADF">
        <w:rPr>
          <w:rFonts w:ascii="Tahoma" w:eastAsia="Times New Roman" w:hAnsi="Tahoma" w:cs="Tahoma"/>
          <w:color w:val="0000FF"/>
          <w:sz w:val="24"/>
          <w:szCs w:val="24"/>
          <w:u w:val="single"/>
          <w:lang w:eastAsia="pl-PL"/>
        </w:rPr>
        <w:t xml:space="preserve"> BIP</w:t>
      </w: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232B1698" w14:textId="77777777" w:rsidR="00E90ADF" w:rsidRPr="00E90ADF" w:rsidRDefault="00E90ADF" w:rsidP="00FE6AB4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</w:p>
    <w:p w14:paraId="470E964B" w14:textId="77777777" w:rsidR="00E90ADF" w:rsidRPr="00E90ADF" w:rsidRDefault="00E90ADF" w:rsidP="00FE6AB4">
      <w:pPr>
        <w:spacing w:after="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b/>
          <w:sz w:val="24"/>
          <w:szCs w:val="24"/>
          <w:lang w:eastAsia="pl-PL"/>
        </w:rPr>
        <w:t>Cele i podstawy prawne przetwarzania</w:t>
      </w:r>
    </w:p>
    <w:p w14:paraId="15A88341" w14:textId="77777777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 xml:space="preserve">Dane osobowe przetwarzamy w związku z realizacją zadań w ramach programu Fundusze Europejskie dla Śląskiego 2021-2027 (FE SL). </w:t>
      </w:r>
    </w:p>
    <w:p w14:paraId="7CC01D71" w14:textId="77777777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136672B" w14:textId="77777777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Dane osobowe przetwarzamy w celach:</w:t>
      </w:r>
    </w:p>
    <w:p w14:paraId="4F20C4D9" w14:textId="77777777" w:rsidR="00E90ADF" w:rsidRPr="00E90ADF" w:rsidRDefault="00E90ADF" w:rsidP="00FE6AB4">
      <w:pPr>
        <w:pStyle w:val="Akapitzlist"/>
        <w:numPr>
          <w:ilvl w:val="0"/>
          <w:numId w:val="11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wdrożenia i zarządzania programem,</w:t>
      </w:r>
    </w:p>
    <w:p w14:paraId="372C85C9" w14:textId="77777777" w:rsidR="00E90ADF" w:rsidRPr="00E90ADF" w:rsidRDefault="00E90ADF" w:rsidP="00FE6AB4">
      <w:pPr>
        <w:pStyle w:val="Akapitzlist"/>
        <w:numPr>
          <w:ilvl w:val="0"/>
          <w:numId w:val="11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lastRenderedPageBreak/>
        <w:t>związanych z wydatkowaniem i rozliczeniem środków europejskich w ramach programu, w tym z potwierdzeniem kwalifikowalności wydatków,</w:t>
      </w:r>
    </w:p>
    <w:p w14:paraId="42153867" w14:textId="77777777" w:rsidR="00E90ADF" w:rsidRPr="00E90ADF" w:rsidRDefault="00E90ADF" w:rsidP="00FE6AB4">
      <w:pPr>
        <w:pStyle w:val="Akapitzlist"/>
        <w:numPr>
          <w:ilvl w:val="0"/>
          <w:numId w:val="11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prowadzenia badań ewaluacyjnych, ekspertyz i analiz,</w:t>
      </w:r>
    </w:p>
    <w:p w14:paraId="43218CBA" w14:textId="77777777" w:rsidR="00E90ADF" w:rsidRPr="00E90ADF" w:rsidRDefault="00E90ADF" w:rsidP="00FE6AB4">
      <w:pPr>
        <w:pStyle w:val="Akapitzlist"/>
        <w:numPr>
          <w:ilvl w:val="0"/>
          <w:numId w:val="11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związanych z zapobieganiem wystąpienia nieprawidłowości, wykrywaniem i korygowaniem nieprawidłowości w wydatkowaniu środków europejskich, ochroną interesu finansowego Unii Europejskiej,</w:t>
      </w:r>
    </w:p>
    <w:p w14:paraId="79209615" w14:textId="77777777" w:rsidR="00E90ADF" w:rsidRPr="00E90ADF" w:rsidRDefault="00E90ADF" w:rsidP="00FE6AB4">
      <w:pPr>
        <w:pStyle w:val="Akapitzlist"/>
        <w:numPr>
          <w:ilvl w:val="0"/>
          <w:numId w:val="11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związanych z zapewnianiem ścieżki audytu.</w:t>
      </w:r>
    </w:p>
    <w:p w14:paraId="722A8DA6" w14:textId="77777777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Dane osobowe przetwarzamy ponieważ:</w:t>
      </w:r>
    </w:p>
    <w:p w14:paraId="65891A67" w14:textId="77777777" w:rsidR="00E90ADF" w:rsidRPr="00E90ADF" w:rsidRDefault="00E90ADF" w:rsidP="00FE6AB4">
      <w:pPr>
        <w:pStyle w:val="Akapitzlist"/>
        <w:numPr>
          <w:ilvl w:val="0"/>
          <w:numId w:val="6"/>
        </w:numPr>
        <w:spacing w:after="0" w:line="360" w:lineRule="auto"/>
        <w:contextualSpacing w:val="0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wykonujemy obowiązki prawne (art. 6 ust. 1 lit. c RODO);</w:t>
      </w:r>
    </w:p>
    <w:p w14:paraId="57C6E06C" w14:textId="77777777" w:rsidR="00E90ADF" w:rsidRPr="00E90ADF" w:rsidRDefault="00E90ADF" w:rsidP="00FE6AB4">
      <w:pPr>
        <w:pStyle w:val="Akapitzlist"/>
        <w:numPr>
          <w:ilvl w:val="0"/>
          <w:numId w:val="6"/>
        </w:numPr>
        <w:spacing w:after="0" w:line="360" w:lineRule="auto"/>
        <w:contextualSpacing w:val="0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hAnsi="Tahoma" w:cs="Tahoma"/>
          <w:sz w:val="24"/>
          <w:szCs w:val="24"/>
        </w:rPr>
        <w:t>wykonujemy zadania w interesie publicznym lub w ramach sprawowania władzy publicznej (art. 6 ust. 1 lit. e RODO);</w:t>
      </w:r>
    </w:p>
    <w:p w14:paraId="039C6482" w14:textId="77777777" w:rsidR="00E90ADF" w:rsidRPr="00E90ADF" w:rsidRDefault="00E90ADF" w:rsidP="00FE6AB4">
      <w:pPr>
        <w:pStyle w:val="Akapitzlist"/>
        <w:numPr>
          <w:ilvl w:val="0"/>
          <w:numId w:val="6"/>
        </w:numPr>
        <w:spacing w:after="0" w:line="360" w:lineRule="auto"/>
        <w:contextualSpacing w:val="0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jest to niezbędne ze względów związanych z ważnym interesem publicznym i na podstawie prawa Unii (art. 9 ust. 2 lit. g RODO);</w:t>
      </w:r>
    </w:p>
    <w:p w14:paraId="21C87777" w14:textId="77777777" w:rsidR="00E90ADF" w:rsidRPr="00E90ADF" w:rsidRDefault="00E90ADF" w:rsidP="00FE6AB4">
      <w:pPr>
        <w:pStyle w:val="Akapitzlist"/>
        <w:numPr>
          <w:ilvl w:val="0"/>
          <w:numId w:val="6"/>
        </w:numPr>
        <w:spacing w:after="0" w:line="360" w:lineRule="auto"/>
        <w:contextualSpacing w:val="0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jest to niezbędne do celów archiwalnych w interesie publicznym, do celów badań naukowych lub historycznych lub do celów statystycznych (art. 6 ust. 1 lit. c RODO oraz art. 9 ust. 2 lit. j RODO).</w:t>
      </w:r>
    </w:p>
    <w:p w14:paraId="229BD877" w14:textId="77777777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4FCC049A" w14:textId="77777777" w:rsidR="00E90ADF" w:rsidRPr="00E90ADF" w:rsidRDefault="00E90ADF" w:rsidP="00FE6AB4">
      <w:pPr>
        <w:spacing w:after="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b/>
          <w:sz w:val="24"/>
          <w:szCs w:val="24"/>
          <w:lang w:eastAsia="pl-PL"/>
        </w:rPr>
        <w:t>Podstawa prawna przetwarzania:</w:t>
      </w:r>
    </w:p>
    <w:p w14:paraId="60D96AB3" w14:textId="77777777" w:rsidR="00E90ADF" w:rsidRPr="00E90ADF" w:rsidRDefault="00E90ADF" w:rsidP="00FE6AB4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 także przepisy finansowe na potrzeby tych funduszy oraz na potrzeby Funduszu Azylu, Migracji i Integracji, Funduszu Bezpieczeństwa Wewnętrznego i Instrumentu Wsparcia Finansowego na rzecz Zarządzania Granicami i Polityki Wizowej; („rozporządzenie ogólne”) - w szczególności art. 44, art. 69, art. 72-74, art. 76, art. 82;</w:t>
      </w:r>
    </w:p>
    <w:p w14:paraId="0FDF3E4E" w14:textId="77777777" w:rsidR="00E90ADF" w:rsidRPr="00E90ADF" w:rsidRDefault="00E90ADF" w:rsidP="00FE6AB4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>Rozporządzenie Parlamentu Europejskiego i Rady (UE) 2021/1057 z dnia 24 czerwca 2021 r. ustanawiającego Europejski Fundusz Społeczny Plus (EFS+) oraz uchylającego rozporządzenie (UE) nr 1296/2013 („</w:t>
      </w:r>
      <w:proofErr w:type="spellStart"/>
      <w:r w:rsidRPr="00E90ADF">
        <w:rPr>
          <w:rFonts w:ascii="Tahoma" w:hAnsi="Tahoma" w:cs="Tahoma"/>
          <w:sz w:val="24"/>
          <w:szCs w:val="24"/>
        </w:rPr>
        <w:t>rozp</w:t>
      </w:r>
      <w:proofErr w:type="spellEnd"/>
      <w:r w:rsidRPr="00E90ADF">
        <w:rPr>
          <w:rFonts w:ascii="Tahoma" w:hAnsi="Tahoma" w:cs="Tahoma"/>
          <w:sz w:val="24"/>
          <w:szCs w:val="24"/>
        </w:rPr>
        <w:t>. EFS+”) – w szczególności załączniki;</w:t>
      </w:r>
    </w:p>
    <w:p w14:paraId="0265F1AF" w14:textId="77777777" w:rsidR="00E90ADF" w:rsidRPr="00E90ADF" w:rsidRDefault="00E90ADF" w:rsidP="00FE6AB4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>Rozporządzenie Parlamentu Europejskiego i Rady (UE) 2021/1056 z dnia 24 czerwca 2021 r. ustanawiającego Fundusz na rzecz Sprawiedliwej Transformacji („</w:t>
      </w:r>
      <w:proofErr w:type="spellStart"/>
      <w:r w:rsidRPr="00E90ADF">
        <w:rPr>
          <w:rFonts w:ascii="Tahoma" w:hAnsi="Tahoma" w:cs="Tahoma"/>
          <w:sz w:val="24"/>
          <w:szCs w:val="24"/>
        </w:rPr>
        <w:t>rozp</w:t>
      </w:r>
      <w:proofErr w:type="spellEnd"/>
      <w:r w:rsidRPr="00E90ADF">
        <w:rPr>
          <w:rFonts w:ascii="Tahoma" w:hAnsi="Tahoma" w:cs="Tahoma"/>
          <w:sz w:val="24"/>
          <w:szCs w:val="24"/>
        </w:rPr>
        <w:t xml:space="preserve">. FST”) – w szczególności załącznik </w:t>
      </w:r>
      <w:proofErr w:type="spellStart"/>
      <w:r w:rsidRPr="00E90ADF">
        <w:rPr>
          <w:rFonts w:ascii="Tahoma" w:hAnsi="Tahoma" w:cs="Tahoma"/>
          <w:sz w:val="24"/>
          <w:szCs w:val="24"/>
        </w:rPr>
        <w:t>III;Ustawa</w:t>
      </w:r>
      <w:proofErr w:type="spellEnd"/>
      <w:r w:rsidRPr="00E90ADF">
        <w:rPr>
          <w:rFonts w:ascii="Tahoma" w:hAnsi="Tahoma" w:cs="Tahoma"/>
          <w:sz w:val="24"/>
          <w:szCs w:val="24"/>
        </w:rPr>
        <w:t xml:space="preserve"> o zasadach realizacji zadań finansowanych ze środków europejskich w perspektywie finansowej 2021-2027(„ustawa wdrożeniowa”) – w szczególności art. 8 ust. 1 pkt 2) oraz art. 8 ust. 2, rozdział 18;</w:t>
      </w:r>
    </w:p>
    <w:p w14:paraId="1BF574A8" w14:textId="77777777" w:rsidR="00E90ADF" w:rsidRPr="00E90ADF" w:rsidRDefault="00E90ADF" w:rsidP="00FE6AB4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>Ustawa z dnia 14 czerwca 1960 r. – Kodeks postępowania administracyjnego;</w:t>
      </w:r>
    </w:p>
    <w:p w14:paraId="32891FB6" w14:textId="77777777" w:rsidR="00E90ADF" w:rsidRPr="00E90ADF" w:rsidRDefault="00E90ADF" w:rsidP="00FE6AB4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lastRenderedPageBreak/>
        <w:t>Ustawa z dnia 14 lipca 1983 r. o narodowym zasobie archiwalnym i archiwach (w szczególności art. 6) oraz Rozporządzenie z dnia 18 stycznia 2011 r. Prezesa Rady Ministrów w sprawie instrukcji kancelaryjnej, jednolitych rzeczowych wykazów akt oraz instrukcji w sprawie organizacji i zakresu działania archiwów zakładowych.</w:t>
      </w:r>
    </w:p>
    <w:p w14:paraId="519248F5" w14:textId="77777777" w:rsidR="00E90ADF" w:rsidRPr="00E90ADF" w:rsidRDefault="00E90ADF" w:rsidP="00FE6AB4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7405AF8D" w14:textId="77777777" w:rsidR="00E90ADF" w:rsidRPr="00E90ADF" w:rsidRDefault="00E90ADF" w:rsidP="00FE6AB4">
      <w:pPr>
        <w:spacing w:after="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b/>
          <w:sz w:val="24"/>
          <w:szCs w:val="24"/>
          <w:lang w:eastAsia="pl-PL"/>
        </w:rPr>
        <w:t>Zakres i źródło danych osobowych</w:t>
      </w:r>
    </w:p>
    <w:p w14:paraId="192C982E" w14:textId="77777777" w:rsidR="00E90ADF" w:rsidRPr="00E90ADF" w:rsidRDefault="00E90ADF" w:rsidP="00FE6AB4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>Dane osobowe przetwarzamy:</w:t>
      </w:r>
    </w:p>
    <w:p w14:paraId="5ED6DC2C" w14:textId="77777777" w:rsidR="00E90ADF" w:rsidRPr="00E90ADF" w:rsidRDefault="00E90ADF" w:rsidP="00FE6AB4">
      <w:pPr>
        <w:pStyle w:val="Akapitzlist"/>
        <w:numPr>
          <w:ilvl w:val="0"/>
          <w:numId w:val="9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>w zakresie jaki jest niezbędny do realizacji danej sprawy,</w:t>
      </w:r>
    </w:p>
    <w:p w14:paraId="73C97E6A" w14:textId="77777777" w:rsidR="00E90ADF" w:rsidRPr="00E90ADF" w:rsidRDefault="00E90ADF" w:rsidP="00FE6AB4">
      <w:pPr>
        <w:pStyle w:val="Akapitzlist"/>
        <w:numPr>
          <w:ilvl w:val="0"/>
          <w:numId w:val="9"/>
        </w:numPr>
        <w:spacing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>w zakresie w jakim zostaną nam podane bezpośrednio przez osobę, której dane dotyczą,</w:t>
      </w:r>
    </w:p>
    <w:p w14:paraId="1403A112" w14:textId="77777777" w:rsidR="00E90ADF" w:rsidRPr="00E90ADF" w:rsidRDefault="00E90ADF" w:rsidP="00FE6AB4">
      <w:pPr>
        <w:pStyle w:val="Akapitzlist"/>
        <w:numPr>
          <w:ilvl w:val="0"/>
          <w:numId w:val="9"/>
        </w:numPr>
        <w:spacing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>w zakresie w jakim zostaną nam podane przez inny podmiot lub innego administratora danych.</w:t>
      </w:r>
    </w:p>
    <w:p w14:paraId="6A46ED0E" w14:textId="77777777" w:rsidR="00E90ADF" w:rsidRPr="00E90ADF" w:rsidRDefault="00E90ADF" w:rsidP="00FE6AB4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 xml:space="preserve">Dane osobowe najczęściej są przekazywane do IZ FE SL przez beneficjentów, partnerów, podmioty realizujące projekty, za pośrednictwem systemów informatycznych. </w:t>
      </w:r>
    </w:p>
    <w:p w14:paraId="3E0110CC" w14:textId="77777777" w:rsidR="00E90ADF" w:rsidRPr="00E90ADF" w:rsidRDefault="00E90ADF" w:rsidP="00FE6AB4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>W przypadku projektów realizowanych przez Urząd Marszałkowski Województwa Śląskiego, dane są pozyskiwane bezpośrednio od uczestników.</w:t>
      </w:r>
    </w:p>
    <w:p w14:paraId="49EE2C5D" w14:textId="77777777" w:rsidR="00E90ADF" w:rsidRPr="00E90ADF" w:rsidRDefault="00E90ADF" w:rsidP="00FE6AB4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 xml:space="preserve">Zakres danych osobowych różni się pomiędzy projektami a także zależy od funduszu udzielającego wsparcie (EFS+, FST). Uczestnikiem jest każda osoba fizyczna, która odnosi bezpośrednio korzyści w danym projekcie. </w:t>
      </w:r>
    </w:p>
    <w:p w14:paraId="5128C5D9" w14:textId="77777777" w:rsidR="00E90ADF" w:rsidRPr="00E90ADF" w:rsidRDefault="00E90ADF" w:rsidP="00FE6AB4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 xml:space="preserve">Możemy przetwarzać następujące dane osobowe uczestników projektów: </w:t>
      </w:r>
    </w:p>
    <w:p w14:paraId="243AFC69" w14:textId="77777777" w:rsidR="00E90ADF" w:rsidRPr="00E90ADF" w:rsidRDefault="00E90ADF" w:rsidP="00FE6AB4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>a) dane identyfikujące (takie jak imię i nazwisko, adres, adres poczty elektronicznej, firma i adres, login, numer telefonu, numer faksu, numer Powszechnego Elektronicznego Systemu Ewidencji Ludności (PESEL), numer identyfikacji podatkowej (NIP), numer w krajowym rejestrze urzędowym podmiotów gospodarki narodowej (REGON) lub inne identyfikatory funkcjonujące w danym państwie, forma prawna prowadzonej działalności, forma własności mienia tej osoby, płeć, wiek, wykształcenie, identyfikatory internetowe),</w:t>
      </w:r>
    </w:p>
    <w:p w14:paraId="05F2152D" w14:textId="77777777" w:rsidR="00E90ADF" w:rsidRPr="00E90ADF" w:rsidRDefault="00E90ADF" w:rsidP="00FE6AB4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>b) dane związane z zakresem uczestnictwa w projekcie (takie jak wymiar czasu pracy, stanowisko, kwota wynagrodzenia, obywatelstwo, obszar według stopnia urbanizacji (DEGURBA), status mieszkaniowy, data rozpoczęcia udziału w projekcie lub wsparciu, data zakończenia udziału w projekcie lub wsparciu, status na rynku pracy, data założenia działalności gospodarczej, kwota przyznanych środków na założenie działalności gospodarczej, kod w Polskiej Klasyfikacji Działalności (PKD) założonej działalności gospodarczej, forma i okres zaangażowania w projekcie, planowana data zakończenia edukacji w placówce edukacyjnej, w której skorzystano ze wsparcia),</w:t>
      </w:r>
    </w:p>
    <w:p w14:paraId="33230856" w14:textId="77777777" w:rsidR="00E90ADF" w:rsidRPr="00E90ADF" w:rsidRDefault="00E90ADF" w:rsidP="00FE6AB4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 xml:space="preserve">c) dane, które widnieją na dokumentach potwierdzających kwalifikowalność wydatków (w tym kwota wynagrodzenia, numer rachunku bankowego, numer działki, gmina, obręb, numer księgi wieczystej, numer przyłącza gazowego, numer uprawnień budowlanych, oraz dane </w:t>
      </w:r>
      <w:r w:rsidRPr="00E90ADF">
        <w:rPr>
          <w:rFonts w:ascii="Tahoma" w:hAnsi="Tahoma" w:cs="Tahoma"/>
          <w:sz w:val="24"/>
          <w:szCs w:val="24"/>
        </w:rPr>
        <w:lastRenderedPageBreak/>
        <w:t>dotyczące szczególnych potrzeb osób, o których mowa w art. 2 pkt 3 ustawy z dnia 19 lipca 2019 r. o zapewnianiu dostępności osobom ze szczególnymi potrzebami),</w:t>
      </w:r>
    </w:p>
    <w:p w14:paraId="62038C6E" w14:textId="77777777" w:rsidR="00E90ADF" w:rsidRPr="00E90ADF" w:rsidRDefault="00E90ADF" w:rsidP="00FE6AB4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 xml:space="preserve">Ponadto w przypadku uczestnika projektu otrzymującego wsparcie z EFS+ </w:t>
      </w:r>
      <w:r w:rsidRPr="00E90ADF">
        <w:rPr>
          <w:rFonts w:ascii="Tahoma" w:hAnsi="Tahoma" w:cs="Tahoma"/>
          <w:b/>
          <w:bCs/>
          <w:sz w:val="24"/>
          <w:szCs w:val="24"/>
        </w:rPr>
        <w:t>mogą</w:t>
      </w:r>
      <w:r w:rsidRPr="00E90ADF">
        <w:rPr>
          <w:rFonts w:ascii="Tahoma" w:hAnsi="Tahoma" w:cs="Tahoma"/>
          <w:sz w:val="24"/>
          <w:szCs w:val="24"/>
        </w:rPr>
        <w:t xml:space="preserve"> być także przetwarzane dane dotyczące pochodzenia rasowego lub etnicznego lub zdrowia oraz dane dotyczące terminu zakończenia odbywania kary pozbawienia wolności przez osoby skazane.</w:t>
      </w:r>
    </w:p>
    <w:p w14:paraId="3D2F32D9" w14:textId="77777777" w:rsidR="00E90ADF" w:rsidRPr="00E90ADF" w:rsidRDefault="00E90ADF" w:rsidP="00FE6AB4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56BE9555" w14:textId="77777777" w:rsidR="00E90ADF" w:rsidRPr="00E90ADF" w:rsidRDefault="00E90ADF" w:rsidP="00FE6AB4">
      <w:pPr>
        <w:spacing w:after="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b/>
          <w:sz w:val="24"/>
          <w:szCs w:val="24"/>
          <w:lang w:eastAsia="pl-PL"/>
        </w:rPr>
        <w:t>Informacje o odbiorcach danych</w:t>
      </w:r>
    </w:p>
    <w:p w14:paraId="6873CA4C" w14:textId="77777777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Odbiorcami danych osobowych będą:</w:t>
      </w:r>
    </w:p>
    <w:p w14:paraId="3D24BF71" w14:textId="77777777" w:rsidR="00E90ADF" w:rsidRPr="00E90ADF" w:rsidRDefault="00E90ADF" w:rsidP="00FE6AB4">
      <w:pPr>
        <w:pStyle w:val="Akapitzlist"/>
        <w:numPr>
          <w:ilvl w:val="0"/>
          <w:numId w:val="10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 xml:space="preserve">osoby upoważnione przez administratora danych osobowych (pracownicy IZ FE SL), </w:t>
      </w:r>
    </w:p>
    <w:p w14:paraId="45D1393A" w14:textId="77777777" w:rsidR="00E90ADF" w:rsidRPr="00E90ADF" w:rsidRDefault="00E90ADF" w:rsidP="00FE6AB4">
      <w:pPr>
        <w:pStyle w:val="Akapitzlist"/>
        <w:spacing w:after="0" w:line="360" w:lineRule="auto"/>
        <w:ind w:left="778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podmioty upoważnione na podstawie przepisów prawa (w tym dane będą udostępniane ministrowi właściwemu do spraw rozwoju regionalnego, ministrowi właściwemu do spraw finansów publicznych, instytucjom kontrolującym i audytowym),</w:t>
      </w:r>
    </w:p>
    <w:p w14:paraId="068D447C" w14:textId="77777777" w:rsidR="00E90ADF" w:rsidRPr="00E90ADF" w:rsidRDefault="00E90ADF" w:rsidP="00FE6AB4">
      <w:pPr>
        <w:pStyle w:val="Akapitzlist"/>
        <w:numPr>
          <w:ilvl w:val="0"/>
          <w:numId w:val="10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dostawcy usług w takich obszarach jak: usługi pocztowe lub kurierskie, operatorzy platform do komunikacji elektronicznej, podmioty wykonujące lub dostarczające systemy informatyczne niezbędne do funkcjonowania Urzędu, podmioty zapewniające obsługę archiwalną, wykonawcy usług w zakresie badań ewaluacyjnych, ekspertyz i analiz, tłumaczeń,</w:t>
      </w:r>
    </w:p>
    <w:p w14:paraId="7488F76D" w14:textId="77777777" w:rsidR="00E90ADF" w:rsidRPr="00E90ADF" w:rsidRDefault="00E90ADF" w:rsidP="00FE6AB4">
      <w:pPr>
        <w:pStyle w:val="Akapitzlist"/>
        <w:numPr>
          <w:ilvl w:val="0"/>
          <w:numId w:val="10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w przypadku prowadzenia postępowania administracyjnego odbiorcami mogą być podmioty biorące w nim udział: powołani biegli, świadkowie, strony i inni uczestnicy postępowań administracyjnych, ośrodek mediacyjny/ mediator,</w:t>
      </w:r>
    </w:p>
    <w:p w14:paraId="4588FB25" w14:textId="77777777" w:rsidR="00E90ADF" w:rsidRPr="00E90ADF" w:rsidRDefault="00E90ADF" w:rsidP="00FE6AB4">
      <w:pPr>
        <w:pStyle w:val="Akapitzlist"/>
        <w:numPr>
          <w:ilvl w:val="0"/>
          <w:numId w:val="10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zakresie stanowiącym informację publiczną dane będą ujawniane każdemu zainteresowanemu taką informacją.</w:t>
      </w:r>
    </w:p>
    <w:p w14:paraId="33179FAC" w14:textId="77777777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 xml:space="preserve">Nie zamierzamy przekazywać danych osobowych do państwa trzeciego lub organizacji międzynarodowej. </w:t>
      </w:r>
    </w:p>
    <w:p w14:paraId="2FBD3591" w14:textId="77777777" w:rsidR="00AA34A5" w:rsidRPr="00E90ADF" w:rsidRDefault="00AA34A5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8BCD572" w14:textId="77777777" w:rsidR="00E90ADF" w:rsidRPr="00E90ADF" w:rsidRDefault="00E90ADF" w:rsidP="00FE6AB4">
      <w:pPr>
        <w:spacing w:after="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b/>
          <w:sz w:val="24"/>
          <w:szCs w:val="24"/>
          <w:lang w:eastAsia="pl-PL"/>
        </w:rPr>
        <w:t>Okres przechowywania danych</w:t>
      </w:r>
    </w:p>
    <w:p w14:paraId="4F551AC1" w14:textId="77777777" w:rsidR="00E90ADF" w:rsidRPr="00E90ADF" w:rsidRDefault="00E90ADF" w:rsidP="00FE6AB4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 xml:space="preserve">Dane osobowe będą przechowywane na zasadach określonych w art. 82 rozporządzenia ogólnego, bez uszczerbku dla toczącego się postępowania administracyjnego / </w:t>
      </w:r>
      <w:proofErr w:type="spellStart"/>
      <w:r w:rsidRPr="00EF6C53">
        <w:rPr>
          <w:rFonts w:ascii="Tahoma" w:hAnsi="Tahoma" w:cs="Tahoma"/>
          <w:color w:val="000000" w:themeColor="text1"/>
          <w:sz w:val="24"/>
          <w:szCs w:val="24"/>
        </w:rPr>
        <w:t>sądowoadministracyjnego</w:t>
      </w:r>
      <w:proofErr w:type="spellEnd"/>
      <w:r w:rsidRPr="00EF6C53">
        <w:rPr>
          <w:rFonts w:ascii="Tahoma" w:hAnsi="Tahoma" w:cs="Tahoma"/>
          <w:color w:val="000000" w:themeColor="text1"/>
          <w:sz w:val="24"/>
          <w:szCs w:val="24"/>
        </w:rPr>
        <w:t xml:space="preserve">, zasad regulujących trwałość projektu, zasad regulujących pomoc </w:t>
      </w:r>
      <w:r w:rsidRPr="00E90ADF">
        <w:rPr>
          <w:rFonts w:ascii="Tahoma" w:hAnsi="Tahoma" w:cs="Tahoma"/>
          <w:sz w:val="24"/>
          <w:szCs w:val="24"/>
        </w:rPr>
        <w:t>publiczną oraz krajowych przepisów dotyczących archiwizacji dokumentów.</w:t>
      </w:r>
    </w:p>
    <w:p w14:paraId="0EF03BA1" w14:textId="77777777" w:rsidR="00E90ADF" w:rsidRPr="00E90ADF" w:rsidRDefault="00E90ADF" w:rsidP="00FE6AB4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312C36FA" w14:textId="77777777" w:rsidR="00E90ADF" w:rsidRPr="00E90ADF" w:rsidRDefault="00E90ADF" w:rsidP="00FE6AB4">
      <w:pPr>
        <w:spacing w:after="0" w:line="360" w:lineRule="auto"/>
        <w:outlineLvl w:val="2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b/>
          <w:sz w:val="24"/>
          <w:szCs w:val="24"/>
          <w:lang w:eastAsia="pl-PL"/>
        </w:rPr>
        <w:t>Prawa osób, których dane dotyczą</w:t>
      </w:r>
    </w:p>
    <w:p w14:paraId="0845E419" w14:textId="77777777" w:rsidR="00E90ADF" w:rsidRPr="00E90ADF" w:rsidRDefault="00E90ADF" w:rsidP="00FE6AB4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E90ADF">
        <w:rPr>
          <w:rFonts w:ascii="Tahoma" w:hAnsi="Tahoma" w:cs="Tahoma"/>
        </w:rPr>
        <w:t>Przysługuje Państwu:</w:t>
      </w:r>
    </w:p>
    <w:p w14:paraId="7C4C4D4C" w14:textId="77777777" w:rsidR="00E90ADF" w:rsidRPr="00E90ADF" w:rsidRDefault="00E90ADF" w:rsidP="00FE6AB4">
      <w:pPr>
        <w:numPr>
          <w:ilvl w:val="0"/>
          <w:numId w:val="8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>prawo dostępu do swoich danych osobowych oraz informacji na temat sposobu ich przetwarzania,</w:t>
      </w:r>
    </w:p>
    <w:p w14:paraId="163E61FC" w14:textId="77777777" w:rsidR="00E90ADF" w:rsidRPr="00E90ADF" w:rsidRDefault="00E90ADF" w:rsidP="00FE6AB4">
      <w:pPr>
        <w:numPr>
          <w:ilvl w:val="0"/>
          <w:numId w:val="8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>prawo żądania poprawienia danych,</w:t>
      </w:r>
    </w:p>
    <w:p w14:paraId="7241C04F" w14:textId="77777777" w:rsidR="00E90ADF" w:rsidRPr="00E90ADF" w:rsidRDefault="00E90ADF" w:rsidP="00FE6AB4">
      <w:pPr>
        <w:numPr>
          <w:ilvl w:val="0"/>
          <w:numId w:val="8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lastRenderedPageBreak/>
        <w:t>prawo żądania usunięcia danych - uwzględniając jednak ograniczenia, o których mowa w art. 17 ust. 3 RODO, nie zawsze będziemy mogli takie żądanie zrealizować,</w:t>
      </w:r>
    </w:p>
    <w:p w14:paraId="5F7B86A4" w14:textId="77777777" w:rsidR="00E90ADF" w:rsidRPr="00E90ADF" w:rsidRDefault="00E90ADF" w:rsidP="00FE6AB4">
      <w:pPr>
        <w:numPr>
          <w:ilvl w:val="0"/>
          <w:numId w:val="8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>prawo ograniczenia przetwarzania danych,</w:t>
      </w:r>
    </w:p>
    <w:p w14:paraId="20E929CE" w14:textId="77777777" w:rsidR="00E90ADF" w:rsidRPr="00E90ADF" w:rsidRDefault="00E90ADF" w:rsidP="00FE6AB4">
      <w:pPr>
        <w:numPr>
          <w:ilvl w:val="0"/>
          <w:numId w:val="8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E90ADF">
        <w:rPr>
          <w:rFonts w:ascii="Tahoma" w:hAnsi="Tahoma" w:cs="Tahoma"/>
          <w:sz w:val="24"/>
          <w:szCs w:val="24"/>
        </w:rPr>
        <w:t>prawo do wniesienia sprzeciwu wobec przetwarzania w sytuacji, w której podstawą przetwarzania jest art. 6 ust. 1 lit. e) RODO.</w:t>
      </w:r>
    </w:p>
    <w:p w14:paraId="2BF590B7" w14:textId="77777777" w:rsidR="00E90ADF" w:rsidRPr="00E90ADF" w:rsidRDefault="00E90ADF" w:rsidP="00FE6AB4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E90ADF">
        <w:rPr>
          <w:rFonts w:ascii="Tahoma" w:hAnsi="Tahoma" w:cs="Tahoma"/>
        </w:rPr>
        <w:t>Poszczególne prawa można realizować kontaktując się z administratorem danych lub inspektorem ochrony danych.</w:t>
      </w:r>
    </w:p>
    <w:p w14:paraId="06BD7DE6" w14:textId="77777777" w:rsidR="00E90ADF" w:rsidRPr="00E90ADF" w:rsidRDefault="00E90ADF" w:rsidP="00FE6AB4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E90ADF">
        <w:rPr>
          <w:rFonts w:ascii="Tahoma" w:hAnsi="Tahoma" w:cs="Tahoma"/>
        </w:rPr>
        <w:t>Ponadto istnieje możliwość wniesienia skargi do Prezesa Urzędu Ochrony Danych Osobowych gdy uznają Państwo, że przetwarzanie danych osobowych narusza przepisy RODO. Kontakt do Urzędu Ochrony Danych Osobowych: </w:t>
      </w:r>
      <w:hyperlink r:id="rId15">
        <w:r w:rsidRPr="00E90ADF">
          <w:rPr>
            <w:rStyle w:val="Hipercze"/>
            <w:rFonts w:ascii="Tahoma" w:hAnsi="Tahoma" w:cs="Tahoma"/>
          </w:rPr>
          <w:t>https://uodo.gov.pl/pl/p/kontakt</w:t>
        </w:r>
      </w:hyperlink>
    </w:p>
    <w:p w14:paraId="2E93839F" w14:textId="77777777" w:rsidR="00E90ADF" w:rsidRPr="00E90ADF" w:rsidRDefault="00E90ADF" w:rsidP="00FE6AB4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  <w:bCs w:val="0"/>
        </w:rPr>
      </w:pPr>
    </w:p>
    <w:p w14:paraId="6C2D44E6" w14:textId="77777777" w:rsidR="00E90ADF" w:rsidRPr="00E90ADF" w:rsidRDefault="00E90ADF" w:rsidP="00FE6AB4">
      <w:pPr>
        <w:pStyle w:val="Nagwek3"/>
        <w:spacing w:before="0" w:beforeAutospacing="0" w:after="0" w:afterAutospacing="0" w:line="360" w:lineRule="auto"/>
        <w:rPr>
          <w:rFonts w:ascii="Tahoma" w:hAnsi="Tahoma" w:cs="Tahoma"/>
          <w:sz w:val="24"/>
          <w:szCs w:val="24"/>
        </w:rPr>
      </w:pPr>
      <w:r w:rsidRPr="00E90ADF">
        <w:rPr>
          <w:rStyle w:val="Pogrubienie"/>
          <w:rFonts w:ascii="Tahoma" w:hAnsi="Tahoma" w:cs="Tahoma"/>
          <w:b/>
          <w:bCs/>
          <w:sz w:val="24"/>
          <w:szCs w:val="24"/>
        </w:rPr>
        <w:t>Obowiązek podania danych</w:t>
      </w:r>
    </w:p>
    <w:p w14:paraId="1B04C381" w14:textId="101F3303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Podanie danych osobowych jest obowiązkowe, a konsekwencją niepodania danych osobowych będzie brak możliwości uczestnictwa w projekcie.</w:t>
      </w:r>
    </w:p>
    <w:p w14:paraId="20CCE32A" w14:textId="77777777" w:rsidR="00E90ADF" w:rsidRPr="00E90ADF" w:rsidRDefault="00E90ADF" w:rsidP="00FE6AB4">
      <w:pPr>
        <w:pStyle w:val="Nagwek3"/>
        <w:spacing w:before="0" w:beforeAutospacing="0" w:after="0" w:afterAutospacing="0" w:line="360" w:lineRule="auto"/>
        <w:rPr>
          <w:rFonts w:ascii="Tahoma" w:hAnsi="Tahoma" w:cs="Tahoma"/>
          <w:sz w:val="24"/>
          <w:szCs w:val="24"/>
        </w:rPr>
      </w:pPr>
      <w:r w:rsidRPr="00E90ADF">
        <w:rPr>
          <w:rStyle w:val="Pogrubienie"/>
          <w:rFonts w:ascii="Tahoma" w:hAnsi="Tahoma" w:cs="Tahoma"/>
          <w:b/>
          <w:bCs/>
          <w:sz w:val="24"/>
          <w:szCs w:val="24"/>
        </w:rPr>
        <w:t>Zautomatyzowane przetwarzanie i profilowanie</w:t>
      </w:r>
    </w:p>
    <w:p w14:paraId="6F3377AE" w14:textId="77777777" w:rsidR="00E90ADF" w:rsidRPr="00E90ADF" w:rsidRDefault="00E90ADF" w:rsidP="00FE6AB4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90ADF">
        <w:rPr>
          <w:rFonts w:ascii="Tahoma" w:eastAsia="Times New Roman" w:hAnsi="Tahoma" w:cs="Tahoma"/>
          <w:sz w:val="24"/>
          <w:szCs w:val="24"/>
          <w:lang w:eastAsia="pl-PL"/>
        </w:rPr>
        <w:t>Dane osobowe nie będą wykorzystywane do zautomatyzowanego podejmowania decyzji ani profilowania, o którym mowa w art. 22 RODO.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E90ADF" w:rsidRPr="00867698" w14:paraId="648D35E8" w14:textId="77777777" w:rsidTr="00A6027D">
        <w:trPr>
          <w:trHeight w:val="20"/>
          <w:jc w:val="center"/>
        </w:trPr>
        <w:tc>
          <w:tcPr>
            <w:tcW w:w="4644" w:type="dxa"/>
          </w:tcPr>
          <w:p w14:paraId="24833B9C" w14:textId="77777777" w:rsidR="00E90ADF" w:rsidRDefault="00E90ADF" w:rsidP="00FE6AB4">
            <w:pPr>
              <w:spacing w:after="0" w:line="360" w:lineRule="auto"/>
              <w:rPr>
                <w:rFonts w:ascii="Arial" w:hAnsi="Arial" w:cs="Arial"/>
                <w:sz w:val="21"/>
                <w:szCs w:val="21"/>
              </w:rPr>
            </w:pPr>
          </w:p>
          <w:p w14:paraId="59928AA4" w14:textId="77777777" w:rsidR="00D8133C" w:rsidRDefault="00D8133C" w:rsidP="00FE6AB4">
            <w:pPr>
              <w:spacing w:after="0" w:line="360" w:lineRule="auto"/>
              <w:rPr>
                <w:rFonts w:ascii="Arial" w:hAnsi="Arial" w:cs="Arial"/>
                <w:sz w:val="21"/>
                <w:szCs w:val="21"/>
              </w:rPr>
            </w:pPr>
          </w:p>
          <w:p w14:paraId="65DD8D8B" w14:textId="77777777" w:rsidR="00D8133C" w:rsidRPr="00867698" w:rsidRDefault="00D8133C" w:rsidP="00FE6AB4">
            <w:pPr>
              <w:spacing w:after="0" w:line="360" w:lineRule="auto"/>
              <w:rPr>
                <w:rFonts w:ascii="Arial" w:hAnsi="Arial" w:cs="Arial"/>
                <w:sz w:val="21"/>
                <w:szCs w:val="21"/>
              </w:rPr>
            </w:pPr>
          </w:p>
          <w:p w14:paraId="7F8BF0C6" w14:textId="77777777" w:rsidR="00E90ADF" w:rsidRPr="00867698" w:rsidRDefault="00E90ADF" w:rsidP="00FE6AB4">
            <w:pPr>
              <w:spacing w:after="0"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</w:tcPr>
          <w:p w14:paraId="36A0CF9F" w14:textId="77777777" w:rsidR="00E90ADF" w:rsidRPr="00867698" w:rsidRDefault="00E90ADF" w:rsidP="00FE6AB4">
            <w:pPr>
              <w:spacing w:after="0" w:line="360" w:lineRule="auto"/>
              <w:rPr>
                <w:rFonts w:ascii="Arial" w:hAnsi="Arial" w:cs="Arial"/>
                <w:sz w:val="21"/>
                <w:szCs w:val="21"/>
              </w:rPr>
            </w:pPr>
          </w:p>
          <w:p w14:paraId="5249CB9F" w14:textId="77777777" w:rsidR="00E90ADF" w:rsidRPr="00867698" w:rsidRDefault="00E90ADF" w:rsidP="00FE6AB4">
            <w:pPr>
              <w:spacing w:after="0" w:line="360" w:lineRule="auto"/>
              <w:rPr>
                <w:rFonts w:ascii="Arial" w:hAnsi="Arial" w:cs="Arial"/>
                <w:sz w:val="21"/>
                <w:szCs w:val="21"/>
              </w:rPr>
            </w:pPr>
          </w:p>
          <w:p w14:paraId="741569D3" w14:textId="77777777" w:rsidR="00E90ADF" w:rsidRPr="00867698" w:rsidRDefault="00E90ADF" w:rsidP="00FE6AB4">
            <w:pPr>
              <w:spacing w:after="0" w:line="360" w:lineRule="auto"/>
              <w:rPr>
                <w:rFonts w:ascii="Arial" w:hAnsi="Arial" w:cs="Arial"/>
                <w:sz w:val="21"/>
                <w:szCs w:val="21"/>
              </w:rPr>
            </w:pPr>
          </w:p>
          <w:p w14:paraId="7489C666" w14:textId="77777777" w:rsidR="00E90ADF" w:rsidRPr="00867698" w:rsidRDefault="00E90ADF" w:rsidP="00FE6AB4">
            <w:pPr>
              <w:spacing w:after="0"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E90ADF" w:rsidRPr="00867698" w14:paraId="4E172524" w14:textId="77777777" w:rsidTr="00A6027D">
        <w:trPr>
          <w:trHeight w:val="371"/>
          <w:jc w:val="center"/>
        </w:trPr>
        <w:tc>
          <w:tcPr>
            <w:tcW w:w="4644" w:type="dxa"/>
            <w:vAlign w:val="center"/>
          </w:tcPr>
          <w:p w14:paraId="1859F30E" w14:textId="77777777" w:rsidR="00E90ADF" w:rsidRPr="00867698" w:rsidRDefault="00E90ADF" w:rsidP="00FE6AB4">
            <w:pPr>
              <w:spacing w:after="0" w:line="36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vAlign w:val="center"/>
          </w:tcPr>
          <w:p w14:paraId="4DCE1788" w14:textId="77777777" w:rsidR="00E90ADF" w:rsidRPr="00867698" w:rsidRDefault="00E90ADF" w:rsidP="00FE6AB4">
            <w:pPr>
              <w:spacing w:after="0" w:line="36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7669A621" w14:textId="77777777" w:rsidR="00E90ADF" w:rsidRPr="00867698" w:rsidRDefault="00E90ADF" w:rsidP="00FE6AB4">
            <w:pPr>
              <w:spacing w:after="0" w:line="36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68F8B84F" w14:textId="77777777" w:rsidR="00887A8D" w:rsidRPr="00E90ADF" w:rsidRDefault="00887A8D" w:rsidP="00AA34A5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sectPr w:rsidR="00887A8D" w:rsidRPr="00E90ADF" w:rsidSect="00002196">
      <w:headerReference w:type="first" r:id="rId16"/>
      <w:pgSz w:w="11906" w:h="16838"/>
      <w:pgMar w:top="437" w:right="708" w:bottom="142" w:left="1134" w:header="42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E73EA" w14:textId="77777777" w:rsidR="00543667" w:rsidRDefault="00543667" w:rsidP="00B2422A">
      <w:pPr>
        <w:spacing w:after="0" w:line="240" w:lineRule="auto"/>
      </w:pPr>
      <w:r>
        <w:separator/>
      </w:r>
    </w:p>
  </w:endnote>
  <w:endnote w:type="continuationSeparator" w:id="0">
    <w:p w14:paraId="6848358D" w14:textId="77777777" w:rsidR="00543667" w:rsidRDefault="00543667" w:rsidP="00B2422A">
      <w:pPr>
        <w:spacing w:after="0" w:line="240" w:lineRule="auto"/>
      </w:pPr>
      <w:r>
        <w:continuationSeparator/>
      </w:r>
    </w:p>
  </w:endnote>
  <w:endnote w:type="continuationNotice" w:id="1">
    <w:p w14:paraId="3FB4FE5E" w14:textId="77777777" w:rsidR="00543667" w:rsidRDefault="005436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1B3E2" w14:textId="77777777" w:rsidR="00543667" w:rsidRDefault="00543667" w:rsidP="00B2422A">
      <w:pPr>
        <w:spacing w:after="0" w:line="240" w:lineRule="auto"/>
      </w:pPr>
      <w:r>
        <w:separator/>
      </w:r>
    </w:p>
  </w:footnote>
  <w:footnote w:type="continuationSeparator" w:id="0">
    <w:p w14:paraId="7D36377E" w14:textId="77777777" w:rsidR="00543667" w:rsidRDefault="00543667" w:rsidP="00B2422A">
      <w:pPr>
        <w:spacing w:after="0" w:line="240" w:lineRule="auto"/>
      </w:pPr>
      <w:r>
        <w:continuationSeparator/>
      </w:r>
    </w:p>
  </w:footnote>
  <w:footnote w:type="continuationNotice" w:id="1">
    <w:p w14:paraId="0D373894" w14:textId="77777777" w:rsidR="00543667" w:rsidRDefault="005436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0EBED" w14:textId="31E63414" w:rsidR="00D77CF5" w:rsidRDefault="00002196" w:rsidP="00002196">
    <w:pPr>
      <w:pStyle w:val="Nagwek"/>
      <w:jc w:val="center"/>
    </w:pPr>
    <w:r w:rsidRPr="00EA358F">
      <w:rPr>
        <w:noProof/>
      </w:rPr>
      <w:drawing>
        <wp:inline distT="0" distB="0" distL="0" distR="0" wp14:anchorId="6768C079" wp14:editId="38ACE0A9">
          <wp:extent cx="5486400" cy="762000"/>
          <wp:effectExtent l="0" t="0" r="0" b="0"/>
          <wp:docPr id="7349328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915EC"/>
    <w:multiLevelType w:val="hybridMultilevel"/>
    <w:tmpl w:val="429CAE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D7B7F"/>
    <w:multiLevelType w:val="multilevel"/>
    <w:tmpl w:val="0DBA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80BA2"/>
    <w:multiLevelType w:val="multilevel"/>
    <w:tmpl w:val="DFD46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F306F91"/>
    <w:multiLevelType w:val="multilevel"/>
    <w:tmpl w:val="A42A88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F45E4"/>
    <w:multiLevelType w:val="multilevel"/>
    <w:tmpl w:val="EF8A47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84851064">
    <w:abstractNumId w:val="2"/>
  </w:num>
  <w:num w:numId="2" w16cid:durableId="34476783">
    <w:abstractNumId w:val="9"/>
  </w:num>
  <w:num w:numId="3" w16cid:durableId="2054033738">
    <w:abstractNumId w:val="4"/>
  </w:num>
  <w:num w:numId="4" w16cid:durableId="1551302874">
    <w:abstractNumId w:val="7"/>
  </w:num>
  <w:num w:numId="5" w16cid:durableId="1310473421">
    <w:abstractNumId w:val="1"/>
  </w:num>
  <w:num w:numId="6" w16cid:durableId="600449879">
    <w:abstractNumId w:val="8"/>
  </w:num>
  <w:num w:numId="7" w16cid:durableId="91902704">
    <w:abstractNumId w:val="0"/>
  </w:num>
  <w:num w:numId="8" w16cid:durableId="1166285363">
    <w:abstractNumId w:val="3"/>
  </w:num>
  <w:num w:numId="9" w16cid:durableId="379407042">
    <w:abstractNumId w:val="10"/>
  </w:num>
  <w:num w:numId="10" w16cid:durableId="556162714">
    <w:abstractNumId w:val="6"/>
  </w:num>
  <w:num w:numId="11" w16cid:durableId="312298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1A"/>
    <w:rsid w:val="00002196"/>
    <w:rsid w:val="0000276F"/>
    <w:rsid w:val="00015EFA"/>
    <w:rsid w:val="00025821"/>
    <w:rsid w:val="00026DAF"/>
    <w:rsid w:val="00032AFF"/>
    <w:rsid w:val="0004227B"/>
    <w:rsid w:val="00053599"/>
    <w:rsid w:val="00053B09"/>
    <w:rsid w:val="000749B1"/>
    <w:rsid w:val="00077DF6"/>
    <w:rsid w:val="00095585"/>
    <w:rsid w:val="000A1A67"/>
    <w:rsid w:val="000A2F13"/>
    <w:rsid w:val="000B4F1A"/>
    <w:rsid w:val="000C023C"/>
    <w:rsid w:val="000C3685"/>
    <w:rsid w:val="000E1F83"/>
    <w:rsid w:val="00105893"/>
    <w:rsid w:val="001062EB"/>
    <w:rsid w:val="001064A0"/>
    <w:rsid w:val="001103BF"/>
    <w:rsid w:val="001164FF"/>
    <w:rsid w:val="0011732D"/>
    <w:rsid w:val="00117DBF"/>
    <w:rsid w:val="00135626"/>
    <w:rsid w:val="00143163"/>
    <w:rsid w:val="00146C65"/>
    <w:rsid w:val="001565DC"/>
    <w:rsid w:val="001575E6"/>
    <w:rsid w:val="001656DD"/>
    <w:rsid w:val="00166EEE"/>
    <w:rsid w:val="0017608B"/>
    <w:rsid w:val="001874FE"/>
    <w:rsid w:val="001A0033"/>
    <w:rsid w:val="001B5145"/>
    <w:rsid w:val="001C0DD5"/>
    <w:rsid w:val="001E1C44"/>
    <w:rsid w:val="001E3EEE"/>
    <w:rsid w:val="001E614A"/>
    <w:rsid w:val="001F1D4A"/>
    <w:rsid w:val="002063E3"/>
    <w:rsid w:val="00217AED"/>
    <w:rsid w:val="00233CE9"/>
    <w:rsid w:val="00234131"/>
    <w:rsid w:val="00236678"/>
    <w:rsid w:val="002463D0"/>
    <w:rsid w:val="00271F2D"/>
    <w:rsid w:val="002748A6"/>
    <w:rsid w:val="00274E3D"/>
    <w:rsid w:val="00276F3E"/>
    <w:rsid w:val="00283F50"/>
    <w:rsid w:val="002850D5"/>
    <w:rsid w:val="00285E8E"/>
    <w:rsid w:val="002867B6"/>
    <w:rsid w:val="0029001F"/>
    <w:rsid w:val="00290A31"/>
    <w:rsid w:val="002B2FFC"/>
    <w:rsid w:val="002B6F8C"/>
    <w:rsid w:val="002D15A1"/>
    <w:rsid w:val="002D3B5D"/>
    <w:rsid w:val="002D6540"/>
    <w:rsid w:val="002E4607"/>
    <w:rsid w:val="002F40BF"/>
    <w:rsid w:val="003008F2"/>
    <w:rsid w:val="00302665"/>
    <w:rsid w:val="00321A9F"/>
    <w:rsid w:val="00325353"/>
    <w:rsid w:val="00345AE9"/>
    <w:rsid w:val="00346AC8"/>
    <w:rsid w:val="003474EE"/>
    <w:rsid w:val="00364253"/>
    <w:rsid w:val="003763D7"/>
    <w:rsid w:val="00381437"/>
    <w:rsid w:val="00384262"/>
    <w:rsid w:val="003A537B"/>
    <w:rsid w:val="003B002A"/>
    <w:rsid w:val="003B3AA3"/>
    <w:rsid w:val="003B6FAB"/>
    <w:rsid w:val="003C14D1"/>
    <w:rsid w:val="003C2392"/>
    <w:rsid w:val="003C5B27"/>
    <w:rsid w:val="003D7699"/>
    <w:rsid w:val="003E3C83"/>
    <w:rsid w:val="00453E2E"/>
    <w:rsid w:val="00457C91"/>
    <w:rsid w:val="00465D33"/>
    <w:rsid w:val="00473DDC"/>
    <w:rsid w:val="00484C36"/>
    <w:rsid w:val="00493C58"/>
    <w:rsid w:val="004B2FE1"/>
    <w:rsid w:val="004B3372"/>
    <w:rsid w:val="004D5151"/>
    <w:rsid w:val="004E29BE"/>
    <w:rsid w:val="004E33E2"/>
    <w:rsid w:val="004E525A"/>
    <w:rsid w:val="004F02DA"/>
    <w:rsid w:val="004F49A9"/>
    <w:rsid w:val="004F4D15"/>
    <w:rsid w:val="00513EFF"/>
    <w:rsid w:val="005151E1"/>
    <w:rsid w:val="0051724C"/>
    <w:rsid w:val="00517F81"/>
    <w:rsid w:val="0052165E"/>
    <w:rsid w:val="00531F3E"/>
    <w:rsid w:val="0053388A"/>
    <w:rsid w:val="005344FE"/>
    <w:rsid w:val="0054173E"/>
    <w:rsid w:val="00543667"/>
    <w:rsid w:val="00547933"/>
    <w:rsid w:val="00551BFD"/>
    <w:rsid w:val="00553658"/>
    <w:rsid w:val="00564B42"/>
    <w:rsid w:val="00564FCD"/>
    <w:rsid w:val="00566C0A"/>
    <w:rsid w:val="00590F6B"/>
    <w:rsid w:val="00593884"/>
    <w:rsid w:val="00595016"/>
    <w:rsid w:val="005A0628"/>
    <w:rsid w:val="005A61DA"/>
    <w:rsid w:val="005B334F"/>
    <w:rsid w:val="005B44C6"/>
    <w:rsid w:val="005C6180"/>
    <w:rsid w:val="005C6AD8"/>
    <w:rsid w:val="005F1C59"/>
    <w:rsid w:val="0060007F"/>
    <w:rsid w:val="00600F20"/>
    <w:rsid w:val="00601ACD"/>
    <w:rsid w:val="00621407"/>
    <w:rsid w:val="006228D7"/>
    <w:rsid w:val="006240C4"/>
    <w:rsid w:val="00636445"/>
    <w:rsid w:val="0063745E"/>
    <w:rsid w:val="00637922"/>
    <w:rsid w:val="00640984"/>
    <w:rsid w:val="00644DC0"/>
    <w:rsid w:val="00661DA3"/>
    <w:rsid w:val="00661EBA"/>
    <w:rsid w:val="0067360F"/>
    <w:rsid w:val="0068360E"/>
    <w:rsid w:val="00686F61"/>
    <w:rsid w:val="00687E12"/>
    <w:rsid w:val="00691CDE"/>
    <w:rsid w:val="00692C80"/>
    <w:rsid w:val="00695FA8"/>
    <w:rsid w:val="006965A4"/>
    <w:rsid w:val="0069741C"/>
    <w:rsid w:val="006A1F4D"/>
    <w:rsid w:val="006A2C70"/>
    <w:rsid w:val="006A62C9"/>
    <w:rsid w:val="006D15D4"/>
    <w:rsid w:val="006D1BF3"/>
    <w:rsid w:val="006D36EA"/>
    <w:rsid w:val="006D4A1C"/>
    <w:rsid w:val="006F0F10"/>
    <w:rsid w:val="006F47EF"/>
    <w:rsid w:val="007003EB"/>
    <w:rsid w:val="00706624"/>
    <w:rsid w:val="0071010C"/>
    <w:rsid w:val="007146CD"/>
    <w:rsid w:val="00720A1A"/>
    <w:rsid w:val="00720F37"/>
    <w:rsid w:val="00727176"/>
    <w:rsid w:val="007345A0"/>
    <w:rsid w:val="0074704B"/>
    <w:rsid w:val="00762946"/>
    <w:rsid w:val="0076376B"/>
    <w:rsid w:val="007807EB"/>
    <w:rsid w:val="007B1C3D"/>
    <w:rsid w:val="007C3698"/>
    <w:rsid w:val="007C5228"/>
    <w:rsid w:val="007D5E10"/>
    <w:rsid w:val="007F006E"/>
    <w:rsid w:val="00804320"/>
    <w:rsid w:val="00805C24"/>
    <w:rsid w:val="00812911"/>
    <w:rsid w:val="00822136"/>
    <w:rsid w:val="00825F47"/>
    <w:rsid w:val="00834503"/>
    <w:rsid w:val="008431F1"/>
    <w:rsid w:val="00844E9B"/>
    <w:rsid w:val="00851ACD"/>
    <w:rsid w:val="00851D97"/>
    <w:rsid w:val="008613BB"/>
    <w:rsid w:val="008623CE"/>
    <w:rsid w:val="00862A10"/>
    <w:rsid w:val="00882FBF"/>
    <w:rsid w:val="00887A8D"/>
    <w:rsid w:val="008909B5"/>
    <w:rsid w:val="00896848"/>
    <w:rsid w:val="00897A31"/>
    <w:rsid w:val="008A1170"/>
    <w:rsid w:val="008C7D06"/>
    <w:rsid w:val="008F3612"/>
    <w:rsid w:val="00907F96"/>
    <w:rsid w:val="00914A72"/>
    <w:rsid w:val="00917DD2"/>
    <w:rsid w:val="00921702"/>
    <w:rsid w:val="00931DCB"/>
    <w:rsid w:val="00962680"/>
    <w:rsid w:val="0096474A"/>
    <w:rsid w:val="0096503F"/>
    <w:rsid w:val="00965F47"/>
    <w:rsid w:val="00970594"/>
    <w:rsid w:val="00974BBE"/>
    <w:rsid w:val="009838C2"/>
    <w:rsid w:val="00983B12"/>
    <w:rsid w:val="00991246"/>
    <w:rsid w:val="009A73DF"/>
    <w:rsid w:val="009B2CF5"/>
    <w:rsid w:val="009C1FEA"/>
    <w:rsid w:val="009C3BBE"/>
    <w:rsid w:val="009E2796"/>
    <w:rsid w:val="009E7929"/>
    <w:rsid w:val="009F36B9"/>
    <w:rsid w:val="009F5699"/>
    <w:rsid w:val="00A148D3"/>
    <w:rsid w:val="00A2713F"/>
    <w:rsid w:val="00A36239"/>
    <w:rsid w:val="00A36BE8"/>
    <w:rsid w:val="00A4344E"/>
    <w:rsid w:val="00A46359"/>
    <w:rsid w:val="00A4664C"/>
    <w:rsid w:val="00A51B92"/>
    <w:rsid w:val="00A5533D"/>
    <w:rsid w:val="00A72711"/>
    <w:rsid w:val="00A73639"/>
    <w:rsid w:val="00A77931"/>
    <w:rsid w:val="00A82ECF"/>
    <w:rsid w:val="00A95FBD"/>
    <w:rsid w:val="00AA34A5"/>
    <w:rsid w:val="00AB08A5"/>
    <w:rsid w:val="00AB54EF"/>
    <w:rsid w:val="00AC0813"/>
    <w:rsid w:val="00AD3066"/>
    <w:rsid w:val="00AD4477"/>
    <w:rsid w:val="00AE14A6"/>
    <w:rsid w:val="00AE1D2D"/>
    <w:rsid w:val="00AE494D"/>
    <w:rsid w:val="00AE7804"/>
    <w:rsid w:val="00B02585"/>
    <w:rsid w:val="00B07013"/>
    <w:rsid w:val="00B108D9"/>
    <w:rsid w:val="00B1154B"/>
    <w:rsid w:val="00B17B56"/>
    <w:rsid w:val="00B2422A"/>
    <w:rsid w:val="00B246F8"/>
    <w:rsid w:val="00B24A45"/>
    <w:rsid w:val="00B614B0"/>
    <w:rsid w:val="00B62A14"/>
    <w:rsid w:val="00B71006"/>
    <w:rsid w:val="00B7195B"/>
    <w:rsid w:val="00B80190"/>
    <w:rsid w:val="00B822F3"/>
    <w:rsid w:val="00BA4924"/>
    <w:rsid w:val="00BA73AE"/>
    <w:rsid w:val="00BB4E70"/>
    <w:rsid w:val="00BC5C5B"/>
    <w:rsid w:val="00BC7DC6"/>
    <w:rsid w:val="00BD437E"/>
    <w:rsid w:val="00BF30E3"/>
    <w:rsid w:val="00C0042B"/>
    <w:rsid w:val="00C01815"/>
    <w:rsid w:val="00C02AC5"/>
    <w:rsid w:val="00C1227F"/>
    <w:rsid w:val="00C3168C"/>
    <w:rsid w:val="00C32421"/>
    <w:rsid w:val="00C44794"/>
    <w:rsid w:val="00C46DA9"/>
    <w:rsid w:val="00C52AB1"/>
    <w:rsid w:val="00C62699"/>
    <w:rsid w:val="00C76C02"/>
    <w:rsid w:val="00C83CB5"/>
    <w:rsid w:val="00C8471E"/>
    <w:rsid w:val="00C934B0"/>
    <w:rsid w:val="00C963F1"/>
    <w:rsid w:val="00CA0BA0"/>
    <w:rsid w:val="00CA37FB"/>
    <w:rsid w:val="00CB21B6"/>
    <w:rsid w:val="00CC0AA2"/>
    <w:rsid w:val="00CC6B6B"/>
    <w:rsid w:val="00CD307C"/>
    <w:rsid w:val="00CE4FD5"/>
    <w:rsid w:val="00CF279B"/>
    <w:rsid w:val="00CF5E18"/>
    <w:rsid w:val="00CF7EA4"/>
    <w:rsid w:val="00D0636E"/>
    <w:rsid w:val="00D14CF6"/>
    <w:rsid w:val="00D169F8"/>
    <w:rsid w:val="00D23120"/>
    <w:rsid w:val="00D250BA"/>
    <w:rsid w:val="00D33C1F"/>
    <w:rsid w:val="00D40CE2"/>
    <w:rsid w:val="00D45DAC"/>
    <w:rsid w:val="00D65138"/>
    <w:rsid w:val="00D77CF5"/>
    <w:rsid w:val="00D80E77"/>
    <w:rsid w:val="00D8133C"/>
    <w:rsid w:val="00D818B2"/>
    <w:rsid w:val="00D87222"/>
    <w:rsid w:val="00D906DD"/>
    <w:rsid w:val="00D92D68"/>
    <w:rsid w:val="00DA06ED"/>
    <w:rsid w:val="00DA6FC7"/>
    <w:rsid w:val="00DB3EE5"/>
    <w:rsid w:val="00DC21AA"/>
    <w:rsid w:val="00DC314B"/>
    <w:rsid w:val="00DC55F7"/>
    <w:rsid w:val="00DD385B"/>
    <w:rsid w:val="00DD5F2A"/>
    <w:rsid w:val="00DD7424"/>
    <w:rsid w:val="00DE3FA5"/>
    <w:rsid w:val="00E06242"/>
    <w:rsid w:val="00E06497"/>
    <w:rsid w:val="00E12ADA"/>
    <w:rsid w:val="00E23BB3"/>
    <w:rsid w:val="00E34F15"/>
    <w:rsid w:val="00E40530"/>
    <w:rsid w:val="00E5151B"/>
    <w:rsid w:val="00E65E5B"/>
    <w:rsid w:val="00E75549"/>
    <w:rsid w:val="00E766E4"/>
    <w:rsid w:val="00E90ADF"/>
    <w:rsid w:val="00E96BF7"/>
    <w:rsid w:val="00EA5231"/>
    <w:rsid w:val="00EC0E01"/>
    <w:rsid w:val="00EC3C91"/>
    <w:rsid w:val="00EC404F"/>
    <w:rsid w:val="00ED729E"/>
    <w:rsid w:val="00EF1638"/>
    <w:rsid w:val="00EF2879"/>
    <w:rsid w:val="00EF6C53"/>
    <w:rsid w:val="00EF7655"/>
    <w:rsid w:val="00F001AA"/>
    <w:rsid w:val="00F06E8D"/>
    <w:rsid w:val="00F145AB"/>
    <w:rsid w:val="00F149A0"/>
    <w:rsid w:val="00F14C00"/>
    <w:rsid w:val="00F20ECE"/>
    <w:rsid w:val="00F2120F"/>
    <w:rsid w:val="00F26F64"/>
    <w:rsid w:val="00F3117D"/>
    <w:rsid w:val="00F35859"/>
    <w:rsid w:val="00F551B6"/>
    <w:rsid w:val="00F55365"/>
    <w:rsid w:val="00F55ABD"/>
    <w:rsid w:val="00F56415"/>
    <w:rsid w:val="00F57E41"/>
    <w:rsid w:val="00F628C5"/>
    <w:rsid w:val="00F62B21"/>
    <w:rsid w:val="00F6478A"/>
    <w:rsid w:val="00F72D08"/>
    <w:rsid w:val="00F853D0"/>
    <w:rsid w:val="00F91070"/>
    <w:rsid w:val="00F949D0"/>
    <w:rsid w:val="00F97586"/>
    <w:rsid w:val="00F9785F"/>
    <w:rsid w:val="00FB3BD7"/>
    <w:rsid w:val="00FB4B6C"/>
    <w:rsid w:val="00FD7B49"/>
    <w:rsid w:val="00FE4A46"/>
    <w:rsid w:val="00FE6AB4"/>
    <w:rsid w:val="016C2466"/>
    <w:rsid w:val="024EEA85"/>
    <w:rsid w:val="032D4569"/>
    <w:rsid w:val="0361708C"/>
    <w:rsid w:val="038C3D27"/>
    <w:rsid w:val="066A9526"/>
    <w:rsid w:val="0C94C1FE"/>
    <w:rsid w:val="0DB026BE"/>
    <w:rsid w:val="14DDA2C0"/>
    <w:rsid w:val="1663F093"/>
    <w:rsid w:val="1D866D10"/>
    <w:rsid w:val="1D8E5A96"/>
    <w:rsid w:val="228C6B5B"/>
    <w:rsid w:val="25D64EA6"/>
    <w:rsid w:val="2A609AF5"/>
    <w:rsid w:val="2AA9BFC9"/>
    <w:rsid w:val="2B6AF594"/>
    <w:rsid w:val="2E1B7971"/>
    <w:rsid w:val="35169ECC"/>
    <w:rsid w:val="38E73107"/>
    <w:rsid w:val="3B9A7E29"/>
    <w:rsid w:val="412F2517"/>
    <w:rsid w:val="417FD6A4"/>
    <w:rsid w:val="41E6424D"/>
    <w:rsid w:val="428969B4"/>
    <w:rsid w:val="438212AE"/>
    <w:rsid w:val="46E416A4"/>
    <w:rsid w:val="49481B11"/>
    <w:rsid w:val="4FD1B0A5"/>
    <w:rsid w:val="50362771"/>
    <w:rsid w:val="504730EB"/>
    <w:rsid w:val="5068833C"/>
    <w:rsid w:val="508153DE"/>
    <w:rsid w:val="538CD189"/>
    <w:rsid w:val="553BF45F"/>
    <w:rsid w:val="555F71BF"/>
    <w:rsid w:val="56321ECF"/>
    <w:rsid w:val="566AE87E"/>
    <w:rsid w:val="57910D05"/>
    <w:rsid w:val="57AA3562"/>
    <w:rsid w:val="5A32E2E2"/>
    <w:rsid w:val="649FC1E5"/>
    <w:rsid w:val="657AC122"/>
    <w:rsid w:val="685223B5"/>
    <w:rsid w:val="6C32305A"/>
    <w:rsid w:val="6D1FFF00"/>
    <w:rsid w:val="7354F6E8"/>
    <w:rsid w:val="7513478F"/>
    <w:rsid w:val="766653E9"/>
    <w:rsid w:val="771F7EA1"/>
    <w:rsid w:val="7B844C3B"/>
    <w:rsid w:val="7CB6B676"/>
    <w:rsid w:val="7D5A2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4BBBB"/>
  <w15:docId w15:val="{106FBCD8-4AA5-4FE3-BE01-2644399D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821"/>
  </w:style>
  <w:style w:type="paragraph" w:styleId="Nagwek3">
    <w:name w:val="heading 3"/>
    <w:basedOn w:val="Normalny"/>
    <w:link w:val="Nagwek3Znak"/>
    <w:uiPriority w:val="9"/>
    <w:qFormat/>
    <w:rsid w:val="00AD4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B4F1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316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44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4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4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4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47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47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D447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D4477"/>
    <w:rPr>
      <w:b/>
      <w:bCs/>
    </w:rPr>
  </w:style>
  <w:style w:type="paragraph" w:customStyle="1" w:styleId="xmsonormal">
    <w:name w:val="x_msonormal"/>
    <w:basedOn w:val="Normalny"/>
    <w:rsid w:val="00861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contentpasted2">
    <w:name w:val="x_contentpasted2"/>
    <w:basedOn w:val="Domylnaczcionkaakapitu"/>
    <w:rsid w:val="008613B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42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42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422A"/>
    <w:rPr>
      <w:vertAlign w:val="superscript"/>
    </w:rPr>
  </w:style>
  <w:style w:type="paragraph" w:styleId="Nagwek">
    <w:name w:val="header"/>
    <w:basedOn w:val="Normalny"/>
    <w:link w:val="NagwekZnak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3BF"/>
  </w:style>
  <w:style w:type="paragraph" w:styleId="Stopka">
    <w:name w:val="footer"/>
    <w:basedOn w:val="Normalny"/>
    <w:link w:val="Stopka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3BF"/>
  </w:style>
  <w:style w:type="character" w:styleId="UyteHipercze">
    <w:name w:val="FollowedHyperlink"/>
    <w:basedOn w:val="Domylnaczcionkaakapitu"/>
    <w:uiPriority w:val="99"/>
    <w:semiHidden/>
    <w:unhideWhenUsed/>
    <w:rsid w:val="00302665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45A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eosobowe@slaski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p.slaskie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odo.gov.pl/pl/p/kontak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.slaskie.pl/urzad_marszalkowski/ksiazka-teleadresowa.html?address_book_level=27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1" ma:contentTypeDescription="Utwórz nowy dokument." ma:contentTypeScope="" ma:versionID="06fb6899aa5571eb251d58c7a2f94007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289a5ac8d47bb23c808cb99302bf9be0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836AFF-CB35-B34D-87AD-23701F78B0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08C9E7-42A2-4FDD-BE8E-EBF5789EC5EC}">
  <ds:schemaRefs>
    <ds:schemaRef ds:uri="http://schemas.microsoft.com/office/2006/metadata/properties"/>
    <ds:schemaRef ds:uri="http://schemas.microsoft.com/office/infopath/2007/PartnerControls"/>
    <ds:schemaRef ds:uri="d4f64a22-a125-4b7a-afce-4a30c86a8f7c"/>
  </ds:schemaRefs>
</ds:datastoreItem>
</file>

<file path=customXml/itemProps3.xml><?xml version="1.0" encoding="utf-8"?>
<ds:datastoreItem xmlns:ds="http://schemas.openxmlformats.org/officeDocument/2006/customXml" ds:itemID="{59096557-76AF-4C4F-A7DF-64656FA8F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2BD937-8EC8-4FA6-8B06-B11AB394B6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1436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Mikrut Monika</dc:creator>
  <cp:keywords/>
  <dc:description/>
  <cp:lastModifiedBy>Gmina Lipowa</cp:lastModifiedBy>
  <cp:revision>2</cp:revision>
  <dcterms:created xsi:type="dcterms:W3CDTF">2025-10-22T14:25:00Z</dcterms:created>
  <dcterms:modified xsi:type="dcterms:W3CDTF">2025-10-22T14:25:00Z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MediaServiceImageTags">
    <vt:lpwstr/>
  </property>
</Properties>
</file>