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FFB6" w14:textId="77777777" w:rsidR="008D217A" w:rsidRPr="00B74BD6" w:rsidRDefault="00226721" w:rsidP="00B74BD6">
      <w:pPr>
        <w:spacing w:line="360" w:lineRule="auto"/>
        <w:jc w:val="center"/>
        <w:rPr>
          <w:rFonts w:ascii="Arial" w:hAnsi="Arial" w:cs="Arial"/>
        </w:rPr>
      </w:pPr>
      <w:r w:rsidRPr="00B74BD6">
        <w:rPr>
          <w:rFonts w:ascii="Arial" w:hAnsi="Arial" w:cs="Arial"/>
          <w:noProof/>
        </w:rPr>
        <w:drawing>
          <wp:inline distT="0" distB="0" distL="0" distR="0" wp14:anchorId="2069042D" wp14:editId="77D1EA51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BBE3C" w14:textId="77777777" w:rsidR="00506C9A" w:rsidRPr="00B74BD6" w:rsidRDefault="00506C9A" w:rsidP="00B74BD6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4A9BFECE" w14:textId="20F6D5EA" w:rsidR="00BA55C6" w:rsidRPr="00B74BD6" w:rsidRDefault="00506C9A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B74BD6">
        <w:rPr>
          <w:rFonts w:ascii="Arial" w:hAnsi="Arial" w:cs="Arial"/>
          <w:b/>
          <w:color w:val="000000" w:themeColor="text1"/>
        </w:rPr>
        <w:t xml:space="preserve">Klauzula informacyjna dotycząca przetwarzania danych osobowych na potrzeby </w:t>
      </w:r>
      <w:r w:rsidR="00BA55C6" w:rsidRPr="00B74BD6">
        <w:rPr>
          <w:rFonts w:ascii="Arial" w:hAnsi="Arial" w:cs="Arial"/>
          <w:b/>
          <w:color w:val="000000" w:themeColor="text1"/>
        </w:rPr>
        <w:t xml:space="preserve">skorzystania z </w:t>
      </w:r>
      <w:r w:rsidRPr="00B74BD6">
        <w:rPr>
          <w:rFonts w:ascii="Arial" w:hAnsi="Arial" w:cs="Arial"/>
          <w:b/>
          <w:color w:val="000000" w:themeColor="text1"/>
        </w:rPr>
        <w:t xml:space="preserve">doradztwa </w:t>
      </w:r>
      <w:r w:rsidR="00BA55C6" w:rsidRPr="00B74BD6">
        <w:rPr>
          <w:rFonts w:ascii="Arial" w:hAnsi="Arial" w:cs="Arial"/>
          <w:b/>
          <w:color w:val="000000" w:themeColor="text1"/>
        </w:rPr>
        <w:t xml:space="preserve">związanego z poprawą efektywności energetycznej w ramach działań edukacyjnych w projekcie pn.: </w:t>
      </w:r>
      <w:r w:rsidR="00BA55C6" w:rsidRPr="00B74BD6">
        <w:rPr>
          <w:rFonts w:ascii="Arial" w:hAnsi="Arial" w:cs="Arial"/>
          <w:b/>
          <w:color w:val="000000" w:themeColor="text1"/>
          <w:lang w:eastAsia="ar-SA"/>
        </w:rPr>
        <w:t>„</w:t>
      </w:r>
      <w:r w:rsidR="00BA55C6" w:rsidRPr="00B74BD6">
        <w:rPr>
          <w:rFonts w:ascii="Arial" w:eastAsia="Times New Roman" w:hAnsi="Arial" w:cs="Arial"/>
          <w:b/>
          <w:lang w:eastAsia="pl-PL"/>
        </w:rPr>
        <w:t>Termomodernizacja budynków użyteczności publicznej w Gminie Lipowa</w:t>
      </w:r>
      <w:r w:rsidR="00BA55C6" w:rsidRPr="00B74BD6">
        <w:rPr>
          <w:rFonts w:ascii="Arial" w:hAnsi="Arial" w:cs="Arial"/>
          <w:b/>
          <w:color w:val="000000" w:themeColor="text1"/>
          <w:lang w:eastAsia="ar-SA"/>
        </w:rPr>
        <w:t xml:space="preserve">” </w:t>
      </w:r>
      <w:r w:rsidR="00BA55C6" w:rsidRPr="00B74BD6">
        <w:rPr>
          <w:rFonts w:ascii="Arial" w:hAnsi="Arial" w:cs="Arial"/>
          <w:b/>
          <w:color w:val="000000" w:themeColor="text1"/>
        </w:rPr>
        <w:t xml:space="preserve">współfinansowanym przez Unię Europejską z </w:t>
      </w:r>
      <w:r w:rsidR="00BA55C6" w:rsidRPr="00B74BD6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2021-2027.</w:t>
      </w:r>
    </w:p>
    <w:p w14:paraId="53767120" w14:textId="4770C364" w:rsidR="00506C9A" w:rsidRPr="00B74BD6" w:rsidRDefault="00506C9A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68D06F2C" w14:textId="77777777" w:rsidR="006A160A" w:rsidRPr="00B74BD6" w:rsidRDefault="006A160A" w:rsidP="00B74BD6">
      <w:pPr>
        <w:spacing w:line="360" w:lineRule="auto"/>
        <w:rPr>
          <w:rFonts w:ascii="Arial" w:eastAsia="Times New Roman" w:hAnsi="Arial" w:cs="Arial"/>
          <w:lang w:eastAsia="pl-PL"/>
        </w:rPr>
      </w:pPr>
      <w:r w:rsidRPr="00B74BD6">
        <w:rPr>
          <w:rFonts w:ascii="Arial" w:hAnsi="Arial" w:cs="Arial"/>
        </w:rPr>
        <w:t>Zgodnie z art. 13 ust. 1 i ust. 2 oraz art. 14 ust. 1 i ust. 2 Rozporządzenia UE nr 2016/679 o ochronie danych osobowych ("RODO") informujemy, że:</w:t>
      </w:r>
    </w:p>
    <w:p w14:paraId="4C04A23A" w14:textId="77777777" w:rsidR="006A160A" w:rsidRPr="00B74BD6" w:rsidRDefault="006A160A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0C672D7A" w14:textId="77777777" w:rsidR="00B74BD6" w:rsidRPr="00B74BD6" w:rsidRDefault="00B74BD6" w:rsidP="00B74BD6">
      <w:pPr>
        <w:spacing w:line="36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74BD6">
        <w:rPr>
          <w:rFonts w:ascii="Arial" w:eastAsia="Times New Roman" w:hAnsi="Arial" w:cs="Arial"/>
          <w:b/>
          <w:bCs/>
          <w:lang w:eastAsia="pl-PL"/>
        </w:rPr>
        <w:t>Administrator danych</w:t>
      </w:r>
    </w:p>
    <w:p w14:paraId="6D485F82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B74BD6">
        <w:rPr>
          <w:rFonts w:ascii="Arial" w:eastAsia="Times New Roman" w:hAnsi="Arial" w:cs="Arial"/>
          <w:color w:val="000000" w:themeColor="text1"/>
          <w:lang w:eastAsia="pl-PL"/>
        </w:rPr>
        <w:t>Administratorem danych osobowych zbieranych i przetwarzanych przez Beneficjenta projektu w ramach programu Fundusze Europejskie dla Śląskiego 2021-2027 jest Gminę Lipowa z siedzibą: ul. Wiejska 44, 34-324 Lipowa,  tel.: 33 860 15 60,  adres e-mail: sekretariat@lipowa.pl</w:t>
      </w:r>
    </w:p>
    <w:p w14:paraId="0C84F54B" w14:textId="77777777" w:rsidR="00B74BD6" w:rsidRPr="00B74BD6" w:rsidRDefault="00B74BD6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</w:p>
    <w:p w14:paraId="63C2E37C" w14:textId="77777777" w:rsidR="00B74BD6" w:rsidRPr="00B74BD6" w:rsidRDefault="00B74BD6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Inspektor ochrony</w:t>
      </w:r>
      <w:r w:rsidRPr="00B74BD6">
        <w:rPr>
          <w:rFonts w:ascii="Arial" w:eastAsia="Times New Roman" w:hAnsi="Arial" w:cs="Arial"/>
          <w:lang w:eastAsia="pl-PL"/>
        </w:rPr>
        <w:t xml:space="preserve"> </w:t>
      </w:r>
      <w:r w:rsidRPr="00B74BD6">
        <w:rPr>
          <w:rFonts w:ascii="Arial" w:eastAsia="Times New Roman" w:hAnsi="Arial" w:cs="Arial"/>
          <w:b/>
          <w:lang w:eastAsia="pl-PL"/>
        </w:rPr>
        <w:t>danych osobowych</w:t>
      </w:r>
    </w:p>
    <w:p w14:paraId="469DF073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B74BD6">
        <w:rPr>
          <w:rFonts w:ascii="Arial" w:eastAsia="Times New Roman" w:hAnsi="Arial" w:cs="Arial"/>
          <w:color w:val="000000" w:themeColor="text1"/>
          <w:lang w:eastAsia="pl-PL"/>
        </w:rPr>
        <w:t>Został wyznaczony inspektor ochrony danych.</w:t>
      </w:r>
    </w:p>
    <w:p w14:paraId="341E54E7" w14:textId="77777777" w:rsidR="00B74BD6" w:rsidRPr="00B74BD6" w:rsidRDefault="00B74BD6" w:rsidP="00B74BD6">
      <w:pPr>
        <w:spacing w:line="360" w:lineRule="auto"/>
        <w:rPr>
          <w:rFonts w:ascii="Arial" w:hAnsi="Arial" w:cs="Arial"/>
          <w:color w:val="000000" w:themeColor="text1"/>
        </w:rPr>
      </w:pPr>
      <w:r w:rsidRPr="00B74BD6">
        <w:rPr>
          <w:rFonts w:ascii="Arial" w:hAnsi="Arial" w:cs="Arial"/>
          <w:color w:val="000000" w:themeColor="text1"/>
        </w:rPr>
        <w:t xml:space="preserve">Funkcję Inspektora Ochrony Danych pełni Agnieszka </w:t>
      </w:r>
      <w:proofErr w:type="spellStart"/>
      <w:r w:rsidRPr="00B74BD6">
        <w:rPr>
          <w:rFonts w:ascii="Arial" w:hAnsi="Arial" w:cs="Arial"/>
          <w:color w:val="000000" w:themeColor="text1"/>
        </w:rPr>
        <w:t>Stelmaczonek</w:t>
      </w:r>
      <w:proofErr w:type="spellEnd"/>
      <w:r w:rsidRPr="00B74BD6">
        <w:rPr>
          <w:rFonts w:ascii="Arial" w:hAnsi="Arial" w:cs="Arial"/>
          <w:color w:val="000000" w:themeColor="text1"/>
        </w:rPr>
        <w:t xml:space="preserve"> –  kontakt adres e-mail: </w:t>
      </w:r>
      <w:hyperlink r:id="rId6" w:history="1">
        <w:r w:rsidRPr="00B74BD6">
          <w:rPr>
            <w:rStyle w:val="Hipercze"/>
            <w:rFonts w:ascii="Arial" w:hAnsi="Arial" w:cs="Arial"/>
            <w:color w:val="000000" w:themeColor="text1"/>
          </w:rPr>
          <w:t>inspektor@lipowa.pl</w:t>
        </w:r>
      </w:hyperlink>
      <w:r w:rsidRPr="00B74BD6">
        <w:rPr>
          <w:rFonts w:ascii="Arial" w:hAnsi="Arial" w:cs="Arial"/>
          <w:color w:val="000000" w:themeColor="text1"/>
        </w:rPr>
        <w:t xml:space="preserve"> </w:t>
      </w:r>
    </w:p>
    <w:p w14:paraId="6A727CEC" w14:textId="77777777" w:rsidR="006A160A" w:rsidRPr="00B74BD6" w:rsidRDefault="006A160A" w:rsidP="00B74BD6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D27B0A6" w14:textId="58D12482" w:rsidR="00506C9A" w:rsidRPr="00B74BD6" w:rsidRDefault="00506C9A" w:rsidP="00B74BD6">
      <w:pPr>
        <w:tabs>
          <w:tab w:val="left" w:pos="284"/>
        </w:tabs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B74BD6">
        <w:rPr>
          <w:rFonts w:ascii="Arial" w:hAnsi="Arial" w:cs="Arial"/>
          <w:b/>
          <w:color w:val="000000" w:themeColor="text1"/>
        </w:rPr>
        <w:t>Cele i podstawy przetwarzania danych osobowych:</w:t>
      </w:r>
    </w:p>
    <w:p w14:paraId="46B087AD" w14:textId="679026A7" w:rsidR="00506C9A" w:rsidRPr="00B74BD6" w:rsidRDefault="00506C9A" w:rsidP="00B74BD6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celów związanych z wdrażaniem projektu pn.: </w:t>
      </w:r>
      <w:r w:rsidRPr="00B74BD6">
        <w:rPr>
          <w:rFonts w:ascii="Arial" w:hAnsi="Arial" w:cs="Arial"/>
          <w:b/>
          <w:bCs/>
          <w:color w:val="000000" w:themeColor="text1"/>
          <w:sz w:val="24"/>
          <w:szCs w:val="24"/>
        </w:rPr>
        <w:t>„</w:t>
      </w:r>
      <w:r w:rsidR="00BA55C6" w:rsidRPr="00B74BD6">
        <w:rPr>
          <w:rFonts w:ascii="Arial" w:eastAsia="Times New Roman" w:hAnsi="Arial" w:cs="Arial"/>
          <w:b/>
          <w:sz w:val="24"/>
          <w:szCs w:val="24"/>
          <w:lang w:eastAsia="pl-PL"/>
        </w:rPr>
        <w:t>Termomodernizacja budynków użyteczności publicznej w Gminie Lipowa</w:t>
      </w:r>
      <w:r w:rsidRPr="00B74BD6">
        <w:rPr>
          <w:rFonts w:ascii="Arial" w:hAnsi="Arial" w:cs="Arial"/>
          <w:b/>
          <w:bCs/>
          <w:color w:val="000000" w:themeColor="text1"/>
          <w:sz w:val="24"/>
          <w:szCs w:val="24"/>
        </w:rPr>
        <w:t>”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 współfinansowanego z programu Fundusze Europejskie dla Śląskiego na lata 2021-2027, w szczególności w następujących </w:t>
      </w:r>
      <w:r w:rsidRPr="00B74BD6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</w:rPr>
        <w:t>celach</w:t>
      </w:r>
      <w:r w:rsidRPr="00B74BD6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D51DA9A" w14:textId="721F447D" w:rsidR="00506C9A" w:rsidRPr="00B74BD6" w:rsidRDefault="00506C9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Organizacji i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 xml:space="preserve">udzielenia 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doradztwa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 xml:space="preserve">związanego z poprawą efektywności energetycznej 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w ramach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 xml:space="preserve">działań edukacyjnych w zakresie 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 w projekcie w tym: publikacja ogłoszeń lub wysłanie zaproszeń; obsługa zgłoszeń/ rejestracja uczestników; weryfikacja obecności; dostosowanie warunków uczestnictwa dla osób z niepełnosprawnościami;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>opracowanie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 potwierdzeń; dokumentacji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>wydarzenia;</w:t>
      </w:r>
    </w:p>
    <w:p w14:paraId="483C2F38" w14:textId="77777777" w:rsidR="00506C9A" w:rsidRPr="00B74BD6" w:rsidRDefault="00506C9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t>Komunikacji, informacji i promocji dot. organizowanych wydarzeń, w tym m.in.: przeprowadzanych w ramach projektu;</w:t>
      </w:r>
    </w:p>
    <w:p w14:paraId="47EC5920" w14:textId="77777777" w:rsidR="00506C9A" w:rsidRPr="00B74BD6" w:rsidRDefault="00506C9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lastRenderedPageBreak/>
        <w:t>Ewaluacji, analizy i ekspertyzy, monitoringu, sprawozdawczości,  rozliczenia projektu, kontroli i audytów, zachowania trwałości projektu;</w:t>
      </w:r>
    </w:p>
    <w:p w14:paraId="5123FC09" w14:textId="1F46C9AA" w:rsidR="00506C9A" w:rsidRPr="00B74BD6" w:rsidRDefault="00506C9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t>W stosownych przypadkach, do celów określania kwalifikowalności uczestników projektu</w:t>
      </w:r>
      <w:r w:rsidR="006A160A" w:rsidRPr="00B74BD6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A58DC71" w14:textId="4A15D3D3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Wdrożenia i zarządzania programem;</w:t>
      </w:r>
    </w:p>
    <w:p w14:paraId="6E0DC692" w14:textId="479C867B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Związanych z wydatkowaniem i rozliczeniem środków europejskich w ramach programu, w tym z potwierdzeniem kwalifikowalności wydatków;</w:t>
      </w:r>
    </w:p>
    <w:p w14:paraId="2187C1FB" w14:textId="5EC76FEB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Prowadzenia badań ewaluacyjnych, ekspertyz i analiz;</w:t>
      </w:r>
    </w:p>
    <w:p w14:paraId="7029863C" w14:textId="16B13C42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Związanych z zapobieganiem wystąpienia nieprawidłowości, wykrywaniem i korygowaniem nieprawidłowości w wydatkowaniu środków europejskich, ochroną interesu finansowego Unii Europejskiej;</w:t>
      </w:r>
    </w:p>
    <w:p w14:paraId="79B33082" w14:textId="02BCEBF4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Związanych z zapewnianiem ścieżki audytu.</w:t>
      </w:r>
    </w:p>
    <w:p w14:paraId="3EC18F31" w14:textId="77777777" w:rsidR="006A160A" w:rsidRPr="00B74BD6" w:rsidRDefault="006A160A" w:rsidP="00B74BD6">
      <w:pPr>
        <w:spacing w:line="360" w:lineRule="auto"/>
        <w:rPr>
          <w:rFonts w:ascii="Arial" w:eastAsia="Times New Roman" w:hAnsi="Arial" w:cs="Arial"/>
          <w:lang w:eastAsia="pl-PL"/>
        </w:rPr>
      </w:pPr>
      <w:r w:rsidRPr="00B74BD6">
        <w:rPr>
          <w:rFonts w:ascii="Arial" w:eastAsia="Times New Roman" w:hAnsi="Arial" w:cs="Arial"/>
          <w:lang w:eastAsia="pl-PL"/>
        </w:rPr>
        <w:t>Dane osobowe przetwarzamy ponieważ:</w:t>
      </w:r>
    </w:p>
    <w:p w14:paraId="229F1F2C" w14:textId="77777777" w:rsidR="006A160A" w:rsidRPr="00B74BD6" w:rsidRDefault="006A160A" w:rsidP="00B74BD6">
      <w:pPr>
        <w:pStyle w:val="Akapitzlist"/>
        <w:numPr>
          <w:ilvl w:val="0"/>
          <w:numId w:val="17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wykonujemy obowiązki prawne (art. 6 ust. 1 lit. c RODO);</w:t>
      </w:r>
    </w:p>
    <w:p w14:paraId="4D7BA2B1" w14:textId="77777777" w:rsidR="006A160A" w:rsidRPr="00B74BD6" w:rsidRDefault="006A160A" w:rsidP="00B74BD6">
      <w:pPr>
        <w:pStyle w:val="Akapitzlist"/>
        <w:numPr>
          <w:ilvl w:val="0"/>
          <w:numId w:val="17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hAnsi="Arial" w:cs="Arial"/>
          <w:sz w:val="24"/>
          <w:szCs w:val="24"/>
        </w:rPr>
        <w:t>wykonujemy zadania w interesie publicznym lub w ramach sprawowania władzy publicznej (art. 6 ust. 1 lit. e RODO);</w:t>
      </w:r>
    </w:p>
    <w:p w14:paraId="1B1D33A0" w14:textId="77777777" w:rsidR="006A160A" w:rsidRPr="00B74BD6" w:rsidRDefault="006A160A" w:rsidP="00B74BD6">
      <w:pPr>
        <w:pStyle w:val="Akapitzlist"/>
        <w:numPr>
          <w:ilvl w:val="0"/>
          <w:numId w:val="17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jest to niezbędne ze względów związanych z ważnym interesem publicznym i na podstawie prawa Unii (art. 9 ust. 2 lit. g RODO);</w:t>
      </w:r>
    </w:p>
    <w:p w14:paraId="4A523400" w14:textId="77777777" w:rsidR="006A160A" w:rsidRPr="00B74BD6" w:rsidRDefault="006A160A" w:rsidP="00B74BD6">
      <w:pPr>
        <w:pStyle w:val="Akapitzlist"/>
        <w:numPr>
          <w:ilvl w:val="0"/>
          <w:numId w:val="17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jest to niezbędne do celów archiwalnych w interesie publicznym, do celów badań naukowych lub historycznych lub do celów statystycznych (art. 6 ust. 1 lit. c RODO oraz art. 9 ust. 2 lit. j RODO).</w:t>
      </w:r>
    </w:p>
    <w:p w14:paraId="4EA1CAA7" w14:textId="77777777" w:rsidR="006A160A" w:rsidRPr="00B74BD6" w:rsidRDefault="006A160A" w:rsidP="00B74BD6">
      <w:pPr>
        <w:spacing w:line="360" w:lineRule="auto"/>
        <w:rPr>
          <w:rFonts w:ascii="Arial" w:eastAsia="Times New Roman" w:hAnsi="Arial" w:cs="Arial"/>
          <w:lang w:eastAsia="pl-PL"/>
        </w:rPr>
      </w:pPr>
    </w:p>
    <w:p w14:paraId="2FE83CAA" w14:textId="77777777" w:rsidR="006A160A" w:rsidRPr="00B74BD6" w:rsidRDefault="006A160A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Podstawa prawna przetwarzania:</w:t>
      </w:r>
    </w:p>
    <w:p w14:paraId="7B6C10FC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- w szczególności art. 44, art. 69, art. 72-74, art. 76, art. 82;</w:t>
      </w:r>
    </w:p>
    <w:p w14:paraId="7BD47B78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B74BD6">
        <w:rPr>
          <w:rFonts w:ascii="Arial" w:hAnsi="Arial" w:cs="Arial"/>
          <w:sz w:val="24"/>
          <w:szCs w:val="24"/>
        </w:rPr>
        <w:t>rozp</w:t>
      </w:r>
      <w:proofErr w:type="spellEnd"/>
      <w:r w:rsidRPr="00B74BD6">
        <w:rPr>
          <w:rFonts w:ascii="Arial" w:hAnsi="Arial" w:cs="Arial"/>
          <w:sz w:val="24"/>
          <w:szCs w:val="24"/>
        </w:rPr>
        <w:t>. EFS+”) – w szczególności załączniki;</w:t>
      </w:r>
    </w:p>
    <w:p w14:paraId="2191A867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lastRenderedPageBreak/>
        <w:t>Rozporządzenie Parlamentu Europejskiego i Rady (UE) 2021/1056 z dnia 24 czerwca 2021 r. ustanawiającego Fundusz na rzecz Sprawiedliwej Transformacji („</w:t>
      </w:r>
      <w:proofErr w:type="spellStart"/>
      <w:r w:rsidRPr="00B74BD6">
        <w:rPr>
          <w:rFonts w:ascii="Arial" w:hAnsi="Arial" w:cs="Arial"/>
          <w:sz w:val="24"/>
          <w:szCs w:val="24"/>
        </w:rPr>
        <w:t>rozp</w:t>
      </w:r>
      <w:proofErr w:type="spellEnd"/>
      <w:r w:rsidRPr="00B74BD6">
        <w:rPr>
          <w:rFonts w:ascii="Arial" w:hAnsi="Arial" w:cs="Arial"/>
          <w:sz w:val="24"/>
          <w:szCs w:val="24"/>
        </w:rPr>
        <w:t xml:space="preserve">. FST”) – w szczególności załącznik </w:t>
      </w:r>
      <w:proofErr w:type="spellStart"/>
      <w:r w:rsidRPr="00B74BD6">
        <w:rPr>
          <w:rFonts w:ascii="Arial" w:hAnsi="Arial" w:cs="Arial"/>
          <w:sz w:val="24"/>
          <w:szCs w:val="24"/>
        </w:rPr>
        <w:t>III;Ustawa</w:t>
      </w:r>
      <w:proofErr w:type="spellEnd"/>
      <w:r w:rsidRPr="00B74BD6">
        <w:rPr>
          <w:rFonts w:ascii="Arial" w:hAnsi="Arial" w:cs="Arial"/>
          <w:sz w:val="24"/>
          <w:szCs w:val="24"/>
        </w:rPr>
        <w:t xml:space="preserve"> o zasadach realizacji zadań finansowanych ze środków europejskich w perspektywie finansowej 2021-2027(„ustawa wdrożeniowa”) – w szczególności art. 8 ust. 1 pkt 2) oraz art. 8 ust. 2, rozdział 18;</w:t>
      </w:r>
    </w:p>
    <w:p w14:paraId="6BF629FE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Ustawa z dnia 14 czerwca 1960 r. – Kodeks postępowania administracyjnego;</w:t>
      </w:r>
    </w:p>
    <w:p w14:paraId="5DB5E66A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</w:p>
    <w:p w14:paraId="26555523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</w:p>
    <w:p w14:paraId="32AFF762" w14:textId="77777777" w:rsidR="006A160A" w:rsidRPr="00B74BD6" w:rsidRDefault="006A160A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Zakres i źródło danych osobowych</w:t>
      </w:r>
    </w:p>
    <w:p w14:paraId="23B23203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Dane osobowe przetwarzamy:</w:t>
      </w:r>
    </w:p>
    <w:p w14:paraId="0635548A" w14:textId="77777777" w:rsidR="006A160A" w:rsidRPr="00B74BD6" w:rsidRDefault="006A160A" w:rsidP="00B74BD6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w zakresie jaki jest niezbędny do realizacji danej sprawy,</w:t>
      </w:r>
    </w:p>
    <w:p w14:paraId="46F8F57E" w14:textId="77777777" w:rsidR="006A160A" w:rsidRPr="00B74BD6" w:rsidRDefault="006A160A" w:rsidP="00B74BD6">
      <w:pPr>
        <w:pStyle w:val="Akapitzlist"/>
        <w:numPr>
          <w:ilvl w:val="0"/>
          <w:numId w:val="19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w zakresie w jakim zostaną nam podane bezpośrednio przez osobę, której dane dotyczą,</w:t>
      </w:r>
    </w:p>
    <w:p w14:paraId="57EEC7ED" w14:textId="77777777" w:rsidR="006A160A" w:rsidRPr="00B74BD6" w:rsidRDefault="006A160A" w:rsidP="00B74BD6">
      <w:pPr>
        <w:pStyle w:val="Akapitzlist"/>
        <w:numPr>
          <w:ilvl w:val="0"/>
          <w:numId w:val="19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w zakresie w jakim zostaną nam podane przez inny podmiot lub innego administratora danych.</w:t>
      </w:r>
    </w:p>
    <w:p w14:paraId="7E78B12D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Dane osobowe najczęściej są przekazywane bezpośrednio od osoby, której dane dotyczą uczestnika projektu w formie papierowej.</w:t>
      </w:r>
    </w:p>
    <w:p w14:paraId="05FE0294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Możemy przetwarzać następujące dane osobowe uczestników projektu:  imię i nazwisko, adres, adres poczty elektronicznej, firma/instytucja i adres, numer telefonu</w:t>
      </w:r>
    </w:p>
    <w:p w14:paraId="5C56BF1C" w14:textId="77777777" w:rsidR="006A160A" w:rsidRPr="00B74BD6" w:rsidRDefault="006A160A" w:rsidP="00B74BD6">
      <w:pPr>
        <w:spacing w:line="360" w:lineRule="auto"/>
        <w:rPr>
          <w:rFonts w:ascii="Arial" w:hAnsi="Arial" w:cs="Arial"/>
          <w:color w:val="000000" w:themeColor="text1"/>
        </w:rPr>
      </w:pPr>
    </w:p>
    <w:p w14:paraId="5C0C6F7D" w14:textId="77777777" w:rsidR="006A160A" w:rsidRPr="00B74BD6" w:rsidRDefault="006A160A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Informacje o odbiorcach danych</w:t>
      </w:r>
    </w:p>
    <w:p w14:paraId="10FBB7EC" w14:textId="77777777" w:rsidR="00B74BD6" w:rsidRPr="00B74BD6" w:rsidRDefault="00506C9A" w:rsidP="00B74BD6">
      <w:pPr>
        <w:pStyle w:val="Bezodstpw"/>
        <w:numPr>
          <w:ilvl w:val="0"/>
          <w:numId w:val="24"/>
        </w:numPr>
        <w:tabs>
          <w:tab w:val="left" w:pos="284"/>
        </w:tabs>
        <w:spacing w:line="36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B74BD6">
        <w:rPr>
          <w:rFonts w:ascii="Tahoma" w:hAnsi="Tahoma" w:cs="Tahoma"/>
          <w:color w:val="000000" w:themeColor="text1"/>
          <w:sz w:val="24"/>
          <w:szCs w:val="24"/>
        </w:rPr>
        <w:t>Państwa dane zostaną udostępnione podmiotom upoważnionym na podstawie przepisów prawa, w tym: mogą być/będą przekazane do przetwarzania Instytucji Zarządzającej FE SL 2021-2027, ministrowi właściwemu do spraw rozwoju regionalnego oraz ministrowi właściwemu do spraw finansów publicznych;</w:t>
      </w:r>
    </w:p>
    <w:p w14:paraId="5A6D23BE" w14:textId="20F5CAF2" w:rsidR="00B74BD6" w:rsidRPr="00B74BD6" w:rsidRDefault="006A160A" w:rsidP="00B74BD6">
      <w:pPr>
        <w:pStyle w:val="Bezodstpw"/>
        <w:numPr>
          <w:ilvl w:val="0"/>
          <w:numId w:val="24"/>
        </w:numPr>
        <w:tabs>
          <w:tab w:val="left" w:pos="284"/>
        </w:tabs>
        <w:spacing w:line="36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B74BD6">
        <w:rPr>
          <w:rFonts w:ascii="Tahoma" w:hAnsi="Tahoma" w:cs="Tahoma"/>
          <w:sz w:val="24"/>
          <w:szCs w:val="24"/>
        </w:rPr>
        <w:t>podmioty świadczące usługi w ramach działań edukacyjnych w projekcie,</w:t>
      </w:r>
      <w:r w:rsidR="00B74BD6" w:rsidRPr="00B74BD6">
        <w:rPr>
          <w:rFonts w:ascii="Tahoma" w:hAnsi="Tahoma" w:cs="Tahoma"/>
          <w:sz w:val="24"/>
          <w:szCs w:val="24"/>
        </w:rPr>
        <w:t xml:space="preserve"> </w:t>
      </w:r>
      <w:r w:rsidR="00B74BD6" w:rsidRPr="00B74BD6">
        <w:rPr>
          <w:rFonts w:ascii="Tahoma" w:eastAsia="Times New Roman" w:hAnsi="Tahoma" w:cs="Tahoma"/>
          <w:sz w:val="24"/>
          <w:szCs w:val="24"/>
          <w:lang w:eastAsia="pl-PL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ewaluacyjnych, ekspertyz i analiz, tłumaczeń,</w:t>
      </w:r>
    </w:p>
    <w:p w14:paraId="574F3970" w14:textId="108E4017" w:rsidR="006A160A" w:rsidRDefault="006A160A" w:rsidP="00B74BD6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722BC8" w14:textId="77777777" w:rsidR="00B74BD6" w:rsidRPr="0071010C" w:rsidRDefault="00B74BD6" w:rsidP="00B74BD6">
      <w:pPr>
        <w:pStyle w:val="Akapitzlist"/>
        <w:numPr>
          <w:ilvl w:val="0"/>
          <w:numId w:val="23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71010C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>w przypadku prowadzenia postępowania administracyjnego odbiorcami mogą być podmioty biorące w nim udział: powołani biegli, świadkowie, strony i inni uczestnicy postępowań administracyjnych, ośrodek mediacyjny/ mediator,</w:t>
      </w:r>
    </w:p>
    <w:p w14:paraId="40065F23" w14:textId="77777777" w:rsidR="00B74BD6" w:rsidRPr="0071010C" w:rsidRDefault="00B74BD6" w:rsidP="00B74BD6">
      <w:pPr>
        <w:pStyle w:val="Akapitzlist"/>
        <w:numPr>
          <w:ilvl w:val="0"/>
          <w:numId w:val="23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71010C">
        <w:rPr>
          <w:rFonts w:ascii="Tahoma" w:eastAsia="Times New Roman" w:hAnsi="Tahoma" w:cs="Tahoma"/>
          <w:sz w:val="24"/>
          <w:szCs w:val="24"/>
          <w:lang w:eastAsia="pl-PL"/>
        </w:rPr>
        <w:t>zakresie stanowiącym informację publiczną dane będą ujawniane każdemu zainteresowanemu taką informacją.</w:t>
      </w:r>
    </w:p>
    <w:p w14:paraId="6E788DD9" w14:textId="77777777" w:rsidR="006A160A" w:rsidRPr="00B74BD6" w:rsidRDefault="006A160A" w:rsidP="00B74BD6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1FD029" w14:textId="77777777" w:rsidR="006A160A" w:rsidRPr="00B74BD6" w:rsidRDefault="006A160A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Okres przechowywania danych</w:t>
      </w:r>
    </w:p>
    <w:p w14:paraId="3181B386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 xml:space="preserve">Dane osobowe będą przechowywane na zasadach określonych w art. 82 rozporządzenia ogólnego, bez uszczerbku dla toczącego się postępowania administracyjnego / </w:t>
      </w:r>
      <w:proofErr w:type="spellStart"/>
      <w:r w:rsidRPr="00B74BD6">
        <w:rPr>
          <w:rFonts w:ascii="Arial" w:hAnsi="Arial" w:cs="Arial"/>
        </w:rPr>
        <w:t>sądowoadministracyjnego</w:t>
      </w:r>
      <w:proofErr w:type="spellEnd"/>
      <w:r w:rsidRPr="00B74BD6">
        <w:rPr>
          <w:rFonts w:ascii="Arial" w:hAnsi="Arial" w:cs="Arial"/>
        </w:rPr>
        <w:t>, zasad regulujących trwałość projektu, zasad regulujących pomoc publiczną oraz krajowych przepisów dotyczących archiwizacji dokumentów.</w:t>
      </w:r>
    </w:p>
    <w:p w14:paraId="4BA786AA" w14:textId="77777777" w:rsidR="00B74BD6" w:rsidRPr="00B74BD6" w:rsidRDefault="00B74BD6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</w:p>
    <w:p w14:paraId="3D59260C" w14:textId="77777777" w:rsidR="00B74BD6" w:rsidRPr="00B74BD6" w:rsidRDefault="00B74BD6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Prawa osób, których dane dotyczą</w:t>
      </w:r>
    </w:p>
    <w:p w14:paraId="2015630B" w14:textId="77777777" w:rsidR="00B74BD6" w:rsidRPr="00B74BD6" w:rsidRDefault="00B74BD6" w:rsidP="00B74BD6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Przysługuje Państwu:</w:t>
      </w:r>
    </w:p>
    <w:p w14:paraId="6F8557D0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dostępu do swoich danych osobowych oraz informacji na temat sposobu ich przetwarzania,</w:t>
      </w:r>
    </w:p>
    <w:p w14:paraId="6986B6F4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żądania poprawienia danych,</w:t>
      </w:r>
    </w:p>
    <w:p w14:paraId="70259A29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żądania usunięcia danych - uwzględniając jednak ograniczenia, o których mowa w art. 17 ust. 3 RODO, nie zawsze będziemy mogli takie żądanie zrealizować,</w:t>
      </w:r>
    </w:p>
    <w:p w14:paraId="6D9809D5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ograniczenia przetwarzania danych,</w:t>
      </w:r>
    </w:p>
    <w:p w14:paraId="7CBE22CB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do wniesienia sprzeciwu wobec przetwarzania w sytuacji, w której podstawą przetwarzania jest art. 6 ust. 1 lit. e) RODO.</w:t>
      </w:r>
    </w:p>
    <w:p w14:paraId="2549ADAC" w14:textId="77777777" w:rsidR="00B74BD6" w:rsidRPr="00B74BD6" w:rsidRDefault="00B74BD6" w:rsidP="00B74BD6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Poszczególne prawa można realizować kontaktując się z administratorem danych lub inspektorem ochrony danych.</w:t>
      </w:r>
    </w:p>
    <w:p w14:paraId="169876EE" w14:textId="77777777" w:rsidR="00B74BD6" w:rsidRPr="00B74BD6" w:rsidRDefault="00B74BD6" w:rsidP="00B74BD6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7">
        <w:r w:rsidRPr="00B74BD6">
          <w:rPr>
            <w:rStyle w:val="Hipercze"/>
            <w:rFonts w:ascii="Arial" w:eastAsiaTheme="majorEastAsia" w:hAnsi="Arial" w:cs="Arial"/>
          </w:rPr>
          <w:t>https://uodo.gov.pl/pl/p/kontakt</w:t>
        </w:r>
      </w:hyperlink>
    </w:p>
    <w:p w14:paraId="72173AF6" w14:textId="77777777" w:rsidR="00B74BD6" w:rsidRPr="00B74BD6" w:rsidRDefault="00B74BD6" w:rsidP="00B74BD6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003DD98B" w14:textId="77777777" w:rsidR="00B74BD6" w:rsidRPr="00B74BD6" w:rsidRDefault="00B74BD6" w:rsidP="00B74BD6">
      <w:pPr>
        <w:pStyle w:val="Nagwek3"/>
        <w:spacing w:before="0" w:line="360" w:lineRule="auto"/>
        <w:rPr>
          <w:rFonts w:ascii="Arial" w:hAnsi="Arial" w:cs="Arial"/>
          <w:color w:val="000000" w:themeColor="text1"/>
        </w:rPr>
      </w:pPr>
      <w:r w:rsidRPr="00B74BD6">
        <w:rPr>
          <w:rStyle w:val="Pogrubienie"/>
          <w:rFonts w:ascii="Arial" w:hAnsi="Arial" w:cs="Arial"/>
          <w:bCs w:val="0"/>
          <w:color w:val="000000" w:themeColor="text1"/>
        </w:rPr>
        <w:t>Obowiązek podania danych</w:t>
      </w:r>
    </w:p>
    <w:p w14:paraId="5FCF6BCE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lang w:eastAsia="pl-PL"/>
        </w:rPr>
      </w:pPr>
      <w:r w:rsidRPr="00B74BD6">
        <w:rPr>
          <w:rFonts w:ascii="Arial" w:eastAsia="Times New Roman" w:hAnsi="Arial" w:cs="Arial"/>
          <w:lang w:eastAsia="pl-PL"/>
        </w:rPr>
        <w:t>Podanie danych osobowych jest obowiązkowe, a konsekwencją niepodania danych osobowych będzie brak możliwości uczestnictwa w projekcie.</w:t>
      </w:r>
    </w:p>
    <w:p w14:paraId="3367B486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lang w:eastAsia="pl-PL"/>
        </w:rPr>
      </w:pPr>
    </w:p>
    <w:p w14:paraId="2C85561E" w14:textId="77777777" w:rsidR="00B74BD6" w:rsidRPr="00B74BD6" w:rsidRDefault="00B74BD6" w:rsidP="00B74BD6">
      <w:pPr>
        <w:pStyle w:val="Nagwek3"/>
        <w:spacing w:before="0" w:line="360" w:lineRule="auto"/>
        <w:rPr>
          <w:rFonts w:ascii="Arial" w:hAnsi="Arial" w:cs="Arial"/>
          <w:color w:val="000000" w:themeColor="text1"/>
        </w:rPr>
      </w:pPr>
      <w:r w:rsidRPr="00B74BD6">
        <w:rPr>
          <w:rStyle w:val="Pogrubienie"/>
          <w:rFonts w:ascii="Arial" w:hAnsi="Arial" w:cs="Arial"/>
          <w:bCs w:val="0"/>
          <w:color w:val="000000" w:themeColor="text1"/>
        </w:rPr>
        <w:t>Zautomatyzowane przetwarzanie i profilowanie</w:t>
      </w:r>
    </w:p>
    <w:p w14:paraId="124583C9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lang w:eastAsia="pl-PL"/>
        </w:rPr>
      </w:pPr>
      <w:r w:rsidRPr="00B74BD6">
        <w:rPr>
          <w:rFonts w:ascii="Arial" w:eastAsia="Times New Roman" w:hAnsi="Arial" w:cs="Arial"/>
          <w:lang w:eastAsia="pl-PL"/>
        </w:rPr>
        <w:t>Dane osobowe nie będą wykorzystywane do zautomatyzowanego podejmowania decyzji ani profilowania, o którym mowa w art. 22 RODO.</w:t>
      </w:r>
    </w:p>
    <w:p w14:paraId="46E12EA6" w14:textId="77777777" w:rsidR="00B74BD6" w:rsidRPr="00B74BD6" w:rsidRDefault="00B74BD6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</w:p>
    <w:sectPr w:rsidR="00B74BD6" w:rsidRPr="00B74BD6" w:rsidSect="009067BB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E0E45"/>
    <w:multiLevelType w:val="multilevel"/>
    <w:tmpl w:val="615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7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24992"/>
    <w:multiLevelType w:val="hybridMultilevel"/>
    <w:tmpl w:val="3EA0F5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4092573">
    <w:abstractNumId w:val="20"/>
  </w:num>
  <w:num w:numId="2" w16cid:durableId="1431194046">
    <w:abstractNumId w:val="18"/>
  </w:num>
  <w:num w:numId="3" w16cid:durableId="2120682042">
    <w:abstractNumId w:val="0"/>
  </w:num>
  <w:num w:numId="4" w16cid:durableId="554898342">
    <w:abstractNumId w:val="16"/>
  </w:num>
  <w:num w:numId="5" w16cid:durableId="2098211211">
    <w:abstractNumId w:val="8"/>
  </w:num>
  <w:num w:numId="6" w16cid:durableId="473376546">
    <w:abstractNumId w:val="9"/>
  </w:num>
  <w:num w:numId="7" w16cid:durableId="1581525681">
    <w:abstractNumId w:val="3"/>
  </w:num>
  <w:num w:numId="8" w16cid:durableId="1480000273">
    <w:abstractNumId w:val="17"/>
  </w:num>
  <w:num w:numId="9" w16cid:durableId="195119902">
    <w:abstractNumId w:val="14"/>
  </w:num>
  <w:num w:numId="10" w16cid:durableId="333608132">
    <w:abstractNumId w:val="7"/>
  </w:num>
  <w:num w:numId="11" w16cid:durableId="509219636">
    <w:abstractNumId w:val="4"/>
  </w:num>
  <w:num w:numId="12" w16cid:durableId="2062944454">
    <w:abstractNumId w:val="2"/>
  </w:num>
  <w:num w:numId="13" w16cid:durableId="1036585038">
    <w:abstractNumId w:val="22"/>
  </w:num>
  <w:num w:numId="14" w16cid:durableId="1034891283">
    <w:abstractNumId w:val="5"/>
  </w:num>
  <w:num w:numId="15" w16cid:durableId="532232801">
    <w:abstractNumId w:val="15"/>
  </w:num>
  <w:num w:numId="16" w16cid:durableId="568197926">
    <w:abstractNumId w:val="11"/>
  </w:num>
  <w:num w:numId="17" w16cid:durableId="2109353203">
    <w:abstractNumId w:val="19"/>
  </w:num>
  <w:num w:numId="18" w16cid:durableId="1166820809">
    <w:abstractNumId w:val="1"/>
  </w:num>
  <w:num w:numId="19" w16cid:durableId="1845316443">
    <w:abstractNumId w:val="23"/>
  </w:num>
  <w:num w:numId="20" w16cid:durableId="1974405790">
    <w:abstractNumId w:val="12"/>
  </w:num>
  <w:num w:numId="21" w16cid:durableId="304705211">
    <w:abstractNumId w:val="6"/>
  </w:num>
  <w:num w:numId="22" w16cid:durableId="327102334">
    <w:abstractNumId w:val="10"/>
  </w:num>
  <w:num w:numId="23" w16cid:durableId="58553202">
    <w:abstractNumId w:val="13"/>
  </w:num>
  <w:num w:numId="24" w16cid:durableId="7121956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022E5"/>
    <w:rsid w:val="00112B16"/>
    <w:rsid w:val="001B66EB"/>
    <w:rsid w:val="00226721"/>
    <w:rsid w:val="002E1136"/>
    <w:rsid w:val="00310661"/>
    <w:rsid w:val="00316780"/>
    <w:rsid w:val="003270F3"/>
    <w:rsid w:val="003614F4"/>
    <w:rsid w:val="003E463A"/>
    <w:rsid w:val="00413985"/>
    <w:rsid w:val="0046281A"/>
    <w:rsid w:val="0046703A"/>
    <w:rsid w:val="004723EB"/>
    <w:rsid w:val="004F3A03"/>
    <w:rsid w:val="00506C9A"/>
    <w:rsid w:val="00583FB4"/>
    <w:rsid w:val="005907F9"/>
    <w:rsid w:val="005A590D"/>
    <w:rsid w:val="005B6727"/>
    <w:rsid w:val="005F538A"/>
    <w:rsid w:val="00614AFE"/>
    <w:rsid w:val="00664C47"/>
    <w:rsid w:val="006A160A"/>
    <w:rsid w:val="006B2954"/>
    <w:rsid w:val="006B3E92"/>
    <w:rsid w:val="006B654C"/>
    <w:rsid w:val="006C0A8C"/>
    <w:rsid w:val="006C2E43"/>
    <w:rsid w:val="00726F47"/>
    <w:rsid w:val="007355A3"/>
    <w:rsid w:val="007378E6"/>
    <w:rsid w:val="007960A6"/>
    <w:rsid w:val="007A6B1D"/>
    <w:rsid w:val="007C7E83"/>
    <w:rsid w:val="007E2842"/>
    <w:rsid w:val="0083412E"/>
    <w:rsid w:val="008A246D"/>
    <w:rsid w:val="008D217A"/>
    <w:rsid w:val="008E0DD5"/>
    <w:rsid w:val="009067BB"/>
    <w:rsid w:val="009313CB"/>
    <w:rsid w:val="009538CA"/>
    <w:rsid w:val="0097626C"/>
    <w:rsid w:val="009F6E23"/>
    <w:rsid w:val="00A01D77"/>
    <w:rsid w:val="00A1705F"/>
    <w:rsid w:val="00A17942"/>
    <w:rsid w:val="00AA2F8D"/>
    <w:rsid w:val="00AF7F95"/>
    <w:rsid w:val="00B74BD6"/>
    <w:rsid w:val="00B86D8E"/>
    <w:rsid w:val="00BA55C6"/>
    <w:rsid w:val="00BC5A1D"/>
    <w:rsid w:val="00C06447"/>
    <w:rsid w:val="00C07730"/>
    <w:rsid w:val="00C35052"/>
    <w:rsid w:val="00CD43D5"/>
    <w:rsid w:val="00D031A0"/>
    <w:rsid w:val="00D82E2B"/>
    <w:rsid w:val="00DC0098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1CA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odo.gov.pl/pl/p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lipowa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Gmina Lipowa</cp:lastModifiedBy>
  <cp:revision>2</cp:revision>
  <cp:lastPrinted>2025-03-19T17:03:00Z</cp:lastPrinted>
  <dcterms:created xsi:type="dcterms:W3CDTF">2026-02-18T08:30:00Z</dcterms:created>
  <dcterms:modified xsi:type="dcterms:W3CDTF">2026-02-18T08:30:00Z</dcterms:modified>
</cp:coreProperties>
</file>